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2C0D" w14:textId="77777777" w:rsidR="002626AF" w:rsidRPr="00D71427" w:rsidRDefault="002626AF" w:rsidP="00D27CBE">
      <w:pPr>
        <w:jc w:val="center"/>
        <w:rPr>
          <w:rStyle w:val="rvts16"/>
          <w:rFonts w:ascii="Times New Roman" w:hAnsi="Times New Roman" w:cs="Times New Roman"/>
        </w:rPr>
      </w:pPr>
      <w:bookmarkStart w:id="0" w:name="_Hlk73730708"/>
      <w:bookmarkStart w:id="1" w:name="_Toc74840407"/>
      <w:bookmarkEnd w:id="0"/>
      <w:r w:rsidRPr="00D71427">
        <w:rPr>
          <w:rStyle w:val="rvts16"/>
          <w:rFonts w:ascii="Times New Roman" w:hAnsi="Times New Roman" w:cs="Times New Roman"/>
        </w:rPr>
        <w:t>ОБЩЕСТВО С ОГРАНИЧЕННОЙ ОТВЕТСТВЕННОСТЬЮ</w:t>
      </w:r>
      <w:bookmarkEnd w:id="1"/>
    </w:p>
    <w:p w14:paraId="69FAB9F3" w14:textId="77777777" w:rsidR="002626AF" w:rsidRPr="00D71427" w:rsidRDefault="002626AF" w:rsidP="002626AF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D71427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color w:val="000000"/>
          <w:sz w:val="26"/>
          <w:szCs w:val="26"/>
        </w:rPr>
        <w:t>ЭНКОР</w:t>
      </w:r>
      <w:r w:rsidRPr="00D71427">
        <w:rPr>
          <w:rFonts w:ascii="Times New Roman" w:hAnsi="Times New Roman" w:cs="Times New Roman"/>
          <w:sz w:val="26"/>
          <w:szCs w:val="26"/>
        </w:rPr>
        <w:t>»</w:t>
      </w:r>
    </w:p>
    <w:p w14:paraId="52BC8734" w14:textId="77777777" w:rsidR="002626AF" w:rsidRPr="00D71427" w:rsidRDefault="002626AF" w:rsidP="002626AF">
      <w:pPr>
        <w:autoSpaceDE w:val="0"/>
        <w:autoSpaceDN w:val="0"/>
        <w:adjustRightInd w:val="0"/>
        <w:spacing w:line="240" w:lineRule="auto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 w:rsidRPr="00CA609E">
        <w:rPr>
          <w:rFonts w:cstheme="minorHAnsi"/>
          <w:noProof/>
          <w:szCs w:val="20"/>
        </w:rPr>
        <w:drawing>
          <wp:anchor distT="0" distB="0" distL="114300" distR="114300" simplePos="0" relativeHeight="251697152" behindDoc="1" locked="0" layoutInCell="1" allowOverlap="1" wp14:anchorId="3D920B21" wp14:editId="26C1B4BA">
            <wp:simplePos x="0" y="0"/>
            <wp:positionH relativeFrom="page">
              <wp:posOffset>2504440</wp:posOffset>
            </wp:positionH>
            <wp:positionV relativeFrom="page">
              <wp:posOffset>1230326</wp:posOffset>
            </wp:positionV>
            <wp:extent cx="2719346" cy="57967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к_бэк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2" t="6569" r="6672" b="87984"/>
                    <a:stretch/>
                  </pic:blipFill>
                  <pic:spPr bwMode="auto">
                    <a:xfrm>
                      <a:off x="0" y="0"/>
                      <a:ext cx="2719346" cy="5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BAD42" w14:textId="77777777" w:rsidR="002626AF" w:rsidRDefault="002626AF" w:rsidP="002626AF">
      <w:pPr>
        <w:spacing w:line="336" w:lineRule="auto"/>
        <w:jc w:val="center"/>
        <w:rPr>
          <w:rFonts w:ascii="Times New Roman" w:hAnsi="Times New Roman" w:cs="Times New Roman"/>
          <w:b/>
          <w:sz w:val="33"/>
          <w:szCs w:val="33"/>
        </w:rPr>
      </w:pPr>
    </w:p>
    <w:p w14:paraId="1E6DE228" w14:textId="77777777" w:rsidR="002626AF" w:rsidRDefault="002626AF" w:rsidP="002626AF">
      <w:pPr>
        <w:spacing w:line="336" w:lineRule="auto"/>
        <w:rPr>
          <w:rFonts w:ascii="Times New Roman" w:hAnsi="Times New Roman" w:cs="Times New Roman"/>
          <w:b/>
          <w:sz w:val="33"/>
          <w:szCs w:val="33"/>
        </w:rPr>
      </w:pPr>
    </w:p>
    <w:p w14:paraId="7889DB97" w14:textId="0FEF7BE6" w:rsidR="002626AF" w:rsidRDefault="002626AF" w:rsidP="002626AF">
      <w:pPr>
        <w:spacing w:line="336" w:lineRule="auto"/>
        <w:jc w:val="center"/>
        <w:rPr>
          <w:rFonts w:ascii="Times New Roman" w:hAnsi="Times New Roman" w:cs="Times New Roman"/>
          <w:b/>
          <w:sz w:val="33"/>
          <w:szCs w:val="33"/>
        </w:rPr>
      </w:pPr>
    </w:p>
    <w:p w14:paraId="7170CF76" w14:textId="7B4A7109" w:rsidR="002626AF" w:rsidRDefault="002626AF" w:rsidP="002626AF">
      <w:pPr>
        <w:spacing w:line="336" w:lineRule="auto"/>
        <w:jc w:val="center"/>
        <w:rPr>
          <w:rFonts w:ascii="Times New Roman" w:hAnsi="Times New Roman" w:cs="Times New Roman"/>
          <w:b/>
          <w:sz w:val="33"/>
          <w:szCs w:val="33"/>
        </w:rPr>
      </w:pPr>
    </w:p>
    <w:p w14:paraId="71DF5217" w14:textId="77777777" w:rsidR="002626AF" w:rsidRDefault="002626AF" w:rsidP="002626AF">
      <w:pPr>
        <w:spacing w:line="336" w:lineRule="auto"/>
        <w:jc w:val="center"/>
        <w:rPr>
          <w:rFonts w:ascii="Times New Roman" w:hAnsi="Times New Roman" w:cs="Times New Roman"/>
          <w:b/>
          <w:sz w:val="33"/>
          <w:szCs w:val="33"/>
        </w:rPr>
      </w:pPr>
    </w:p>
    <w:p w14:paraId="15AFC997" w14:textId="77777777" w:rsidR="002626AF" w:rsidRPr="00D27CBE" w:rsidRDefault="002626AF" w:rsidP="00D27CBE">
      <w:pPr>
        <w:pStyle w:val="a8"/>
        <w:spacing w:after="0"/>
        <w:jc w:val="center"/>
        <w:rPr>
          <w:rStyle w:val="ae"/>
          <w:rFonts w:ascii="PT Sans" w:hAnsi="PT Sans" w:cs="Times New Roman"/>
          <w:sz w:val="48"/>
          <w:szCs w:val="48"/>
        </w:rPr>
      </w:pPr>
      <w:r w:rsidRPr="00D27CBE">
        <w:rPr>
          <w:rStyle w:val="ae"/>
          <w:rFonts w:ascii="PT Sans" w:hAnsi="PT Sans" w:cs="Times New Roman"/>
          <w:sz w:val="48"/>
          <w:szCs w:val="48"/>
        </w:rPr>
        <w:t xml:space="preserve">Регистратор короткого замыкания </w:t>
      </w:r>
    </w:p>
    <w:p w14:paraId="13D563AD" w14:textId="5C38086B" w:rsidR="002626AF" w:rsidRPr="00D27CBE" w:rsidRDefault="002626AF" w:rsidP="00D27CBE">
      <w:pPr>
        <w:pStyle w:val="a8"/>
        <w:spacing w:after="0"/>
        <w:jc w:val="center"/>
        <w:rPr>
          <w:rStyle w:val="ae"/>
          <w:rFonts w:ascii="PT Sans" w:hAnsi="PT Sans" w:cs="Times New Roman"/>
          <w:sz w:val="48"/>
          <w:szCs w:val="48"/>
        </w:rPr>
      </w:pPr>
      <w:r w:rsidRPr="00D27CBE">
        <w:rPr>
          <w:rStyle w:val="ae"/>
          <w:rFonts w:ascii="PT Sans" w:hAnsi="PT Sans" w:cs="Times New Roman"/>
          <w:sz w:val="48"/>
          <w:szCs w:val="48"/>
        </w:rPr>
        <w:t>РКЗ-ЭНКОР-21TM (4G)</w:t>
      </w:r>
    </w:p>
    <w:p w14:paraId="6CA7D07A" w14:textId="77777777" w:rsidR="002B627A" w:rsidRPr="00D27CBE" w:rsidRDefault="002B627A" w:rsidP="00D27CBE"/>
    <w:p w14:paraId="7C5D91B3" w14:textId="4714BF21" w:rsidR="002626AF" w:rsidRPr="00D27CBE" w:rsidRDefault="002626AF" w:rsidP="00D27CBE">
      <w:pPr>
        <w:pStyle w:val="a8"/>
        <w:jc w:val="center"/>
        <w:rPr>
          <w:rStyle w:val="ae"/>
          <w:rFonts w:ascii="PT Sans" w:hAnsi="PT Sans" w:cs="Times New Roman"/>
        </w:rPr>
      </w:pPr>
      <w:r w:rsidRPr="00D27CBE">
        <w:rPr>
          <w:rStyle w:val="ae"/>
          <w:rFonts w:ascii="PT Sans" w:hAnsi="PT Sans" w:cs="Times New Roman"/>
        </w:rPr>
        <w:t>Руководство по эксплуатации</w:t>
      </w:r>
    </w:p>
    <w:p w14:paraId="01F52218" w14:textId="7AF3A301" w:rsidR="002B627A" w:rsidRPr="00D27CBE" w:rsidRDefault="002B627A" w:rsidP="00D27CBE">
      <w:pPr>
        <w:jc w:val="center"/>
        <w:rPr>
          <w:sz w:val="32"/>
          <w:szCs w:val="32"/>
        </w:rPr>
      </w:pPr>
      <w:r w:rsidRPr="00D27CBE">
        <w:rPr>
          <w:sz w:val="32"/>
          <w:szCs w:val="32"/>
        </w:rPr>
        <w:t>26.51.45.002.0504070 РЭ</w:t>
      </w:r>
    </w:p>
    <w:p w14:paraId="629260D8" w14:textId="4ACF01E8" w:rsidR="002626AF" w:rsidRPr="00D27CBE" w:rsidRDefault="002626AF" w:rsidP="00D27CBE">
      <w:pPr>
        <w:spacing w:line="336" w:lineRule="auto"/>
        <w:jc w:val="center"/>
        <w:rPr>
          <w:rFonts w:cs="Times New Roman"/>
          <w:b/>
          <w:sz w:val="33"/>
          <w:szCs w:val="33"/>
        </w:rPr>
      </w:pPr>
    </w:p>
    <w:p w14:paraId="4B7768C3" w14:textId="77777777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</w:p>
    <w:p w14:paraId="24B81941" w14:textId="4ED20A19" w:rsidR="002626AF" w:rsidRPr="00D27CBE" w:rsidRDefault="002626AF" w:rsidP="00D27CBE">
      <w:pPr>
        <w:spacing w:line="240" w:lineRule="auto"/>
        <w:rPr>
          <w:rFonts w:cs="Times New Roman"/>
          <w:sz w:val="26"/>
          <w:szCs w:val="26"/>
        </w:rPr>
      </w:pPr>
    </w:p>
    <w:p w14:paraId="6ADA4D80" w14:textId="687331A9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</w:p>
    <w:p w14:paraId="26450793" w14:textId="77777777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</w:p>
    <w:p w14:paraId="4AE901D2" w14:textId="77777777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</w:p>
    <w:p w14:paraId="608D8D0F" w14:textId="44855A61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  <w:r w:rsidRPr="00D27CBE">
        <w:rPr>
          <w:rFonts w:cs="Times New Roman"/>
          <w:sz w:val="26"/>
          <w:szCs w:val="26"/>
        </w:rPr>
        <w:t xml:space="preserve">Московская область, </w:t>
      </w:r>
    </w:p>
    <w:p w14:paraId="31695C7B" w14:textId="77777777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  <w:r w:rsidRPr="00D27CBE">
        <w:rPr>
          <w:rFonts w:cs="Times New Roman"/>
          <w:sz w:val="26"/>
          <w:szCs w:val="26"/>
        </w:rPr>
        <w:t xml:space="preserve">г. Дубна </w:t>
      </w:r>
    </w:p>
    <w:p w14:paraId="320DA0F8" w14:textId="77777777" w:rsidR="002626AF" w:rsidRPr="00D27CBE" w:rsidRDefault="002626AF" w:rsidP="00D27CBE">
      <w:pPr>
        <w:spacing w:line="240" w:lineRule="auto"/>
        <w:jc w:val="center"/>
        <w:rPr>
          <w:rFonts w:cs="Times New Roman"/>
          <w:sz w:val="26"/>
          <w:szCs w:val="26"/>
        </w:rPr>
      </w:pPr>
      <w:r w:rsidRPr="00D27CBE">
        <w:rPr>
          <w:rFonts w:cs="Times New Roman"/>
          <w:sz w:val="26"/>
          <w:szCs w:val="26"/>
        </w:rPr>
        <w:t>2021 г.</w:t>
      </w:r>
    </w:p>
    <w:p w14:paraId="017DB8B1" w14:textId="77777777" w:rsidR="008D6BFA" w:rsidRDefault="008D6BFA" w:rsidP="00742384">
      <w:pPr>
        <w:pStyle w:val="a8"/>
        <w:ind w:left="1843"/>
        <w:rPr>
          <w:rStyle w:val="ae"/>
          <w:rFonts w:ascii="PT Sans Caption" w:hAnsi="PT Sans Caption"/>
        </w:rPr>
      </w:pPr>
    </w:p>
    <w:p w14:paraId="4B90A688" w14:textId="77777777" w:rsidR="002626AF" w:rsidRDefault="002626AF" w:rsidP="002626AF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49E446C" w14:textId="77777777" w:rsidR="002626AF" w:rsidRDefault="002626AF" w:rsidP="006151F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4A6B7A2" w14:textId="15BCA7CA" w:rsidR="002626AF" w:rsidRPr="002626AF" w:rsidRDefault="002626AF" w:rsidP="002626AF">
      <w:pPr>
        <w:sectPr w:rsidR="002626AF" w:rsidRPr="002626AF" w:rsidSect="00F918BE">
          <w:footerReference w:type="default" r:id="rId9"/>
          <w:pgSz w:w="11906" w:h="16838" w:code="9"/>
          <w:pgMar w:top="567" w:right="567" w:bottom="851" w:left="1134" w:header="142" w:footer="255" w:gutter="0"/>
          <w:pgNumType w:start="1"/>
          <w:cols w:space="720"/>
          <w:titlePg/>
        </w:sectPr>
      </w:pPr>
    </w:p>
    <w:bookmarkStart w:id="2" w:name="_Toc378954525" w:displacedByCustomXml="next"/>
    <w:bookmarkStart w:id="3" w:name="_Ref379226902" w:displacedByCustomXml="next"/>
    <w:bookmarkStart w:id="4" w:name="_Ref379268197" w:displacedByCustomXml="next"/>
    <w:bookmarkStart w:id="5" w:name="_Ref379269566" w:displacedByCustomXml="next"/>
    <w:bookmarkStart w:id="6" w:name="_Ref379269600" w:displacedByCustomXml="next"/>
    <w:sdt>
      <w:sdtPr>
        <w:rPr>
          <w:rFonts w:ascii="PT Sans" w:eastAsiaTheme="minorEastAsia" w:hAnsi="PT Sans" w:cstheme="minorBidi"/>
          <w:b w:val="0"/>
          <w:bCs w:val="0"/>
          <w:i/>
          <w:iCs/>
          <w:sz w:val="24"/>
          <w:szCs w:val="22"/>
          <w:lang w:bidi="ar-SA"/>
        </w:rPr>
        <w:id w:val="-17665853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sz w:val="22"/>
          <w:szCs w:val="20"/>
        </w:rPr>
      </w:sdtEndPr>
      <w:sdtContent>
        <w:p w14:paraId="5ADF7626" w14:textId="77777777" w:rsidR="001870CD" w:rsidRPr="00A26148" w:rsidRDefault="00323EE3" w:rsidP="00B25C39">
          <w:pPr>
            <w:pStyle w:val="af1"/>
            <w:numPr>
              <w:ilvl w:val="0"/>
              <w:numId w:val="0"/>
            </w:numPr>
            <w:rPr>
              <w:rFonts w:ascii="PT Sans" w:hAnsi="PT Sans"/>
            </w:rPr>
          </w:pPr>
          <w:r w:rsidRPr="00A26148">
            <w:rPr>
              <w:rFonts w:ascii="PT Sans" w:hAnsi="PT Sans"/>
            </w:rPr>
            <w:t>Оглавление</w:t>
          </w:r>
        </w:p>
        <w:p w14:paraId="596A92B7" w14:textId="69978F5D" w:rsidR="00A4147A" w:rsidRDefault="007B2BAE">
          <w:pPr>
            <w:pStyle w:val="12"/>
            <w:rPr>
              <w:b w:val="0"/>
              <w:bCs w:val="0"/>
              <w:noProof/>
              <w:szCs w:val="22"/>
            </w:rPr>
          </w:pPr>
          <w:r w:rsidRPr="00A26148">
            <w:fldChar w:fldCharType="begin"/>
          </w:r>
          <w:r w:rsidRPr="00A26148">
            <w:instrText xml:space="preserve"> TOC \o "1-2" \h \z \u </w:instrText>
          </w:r>
          <w:r w:rsidRPr="00A26148">
            <w:fldChar w:fldCharType="separate"/>
          </w:r>
          <w:hyperlink w:anchor="_Toc86394388" w:history="1">
            <w:r w:rsidR="00A4147A" w:rsidRPr="00EB4815">
              <w:rPr>
                <w:rStyle w:val="a7"/>
                <w:rFonts w:cs="Times New Roman"/>
                <w:noProof/>
              </w:rPr>
              <w:t>Введение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_Toc86394388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4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688B61B3" w14:textId="5C500CF5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389" w:history="1">
            <w:r w:rsidR="00A4147A" w:rsidRPr="00EB4815">
              <w:rPr>
                <w:rStyle w:val="a7"/>
                <w:noProof/>
              </w:rPr>
              <w:t>Обозначения и сокращения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_Toc86394389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5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46300D75" w14:textId="0960E88B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390" w:history="1">
            <w:r w:rsidR="00A4147A" w:rsidRPr="00EB4815">
              <w:rPr>
                <w:rStyle w:val="a7"/>
                <w:noProof/>
              </w:rPr>
              <w:t>1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Описание устройства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_Toc86394390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6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3C811DE4" w14:textId="30E885EE" w:rsidR="00A4147A" w:rsidRDefault="00F32EA0">
          <w:pPr>
            <w:pStyle w:val="23"/>
            <w:rPr>
              <w:szCs w:val="22"/>
            </w:rPr>
          </w:pPr>
          <w:hyperlink w:anchor="_Toc86394391" w:history="1">
            <w:r w:rsidR="00A4147A" w:rsidRPr="00EB4815">
              <w:rPr>
                <w:rStyle w:val="a7"/>
              </w:rPr>
              <w:t>1.1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Назначение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_Toc86394391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6</w:t>
            </w:r>
            <w:r w:rsidR="00A4147A">
              <w:rPr>
                <w:webHidden/>
              </w:rPr>
              <w:fldChar w:fldCharType="end"/>
            </w:r>
          </w:hyperlink>
        </w:p>
        <w:p w14:paraId="40648C3E" w14:textId="320AF335" w:rsidR="00A4147A" w:rsidRDefault="00F32EA0">
          <w:pPr>
            <w:pStyle w:val="23"/>
            <w:rPr>
              <w:szCs w:val="22"/>
            </w:rPr>
          </w:pPr>
          <w:hyperlink w:anchor="_Toc86394392" w:history="1">
            <w:r w:rsidR="00A4147A" w:rsidRPr="00EB4815">
              <w:rPr>
                <w:rStyle w:val="a7"/>
              </w:rPr>
              <w:t>1.2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Конструкция и габаритные размеры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_Toc86394392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7</w:t>
            </w:r>
            <w:r w:rsidR="00A4147A">
              <w:rPr>
                <w:webHidden/>
              </w:rPr>
              <w:fldChar w:fldCharType="end"/>
            </w:r>
          </w:hyperlink>
        </w:p>
        <w:p w14:paraId="6C650D3F" w14:textId="58189EA4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393" w:history="1">
            <w:r w:rsidR="00A4147A" w:rsidRPr="00EB4815">
              <w:rPr>
                <w:rStyle w:val="a7"/>
                <w:noProof/>
              </w:rPr>
              <w:t>2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Основные технические характеристики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_Toc86394393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8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7BBA2B36" w14:textId="329867F8" w:rsidR="00A4147A" w:rsidRDefault="00F32EA0">
          <w:pPr>
            <w:pStyle w:val="23"/>
            <w:rPr>
              <w:szCs w:val="22"/>
            </w:rPr>
          </w:pPr>
          <w:hyperlink w:anchor="_Toc86394394" w:history="1">
            <w:r w:rsidR="00A4147A" w:rsidRPr="00EB4815">
              <w:rPr>
                <w:rStyle w:val="a7"/>
              </w:rPr>
              <w:t>2.1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Условия эксплуатации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_Toc86394394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8</w:t>
            </w:r>
            <w:r w:rsidR="00A4147A">
              <w:rPr>
                <w:webHidden/>
              </w:rPr>
              <w:fldChar w:fldCharType="end"/>
            </w:r>
          </w:hyperlink>
        </w:p>
        <w:p w14:paraId="3018A43D" w14:textId="7657EC6E" w:rsidR="00A4147A" w:rsidRDefault="00F32EA0">
          <w:pPr>
            <w:pStyle w:val="23"/>
            <w:rPr>
              <w:szCs w:val="22"/>
            </w:rPr>
          </w:pPr>
          <w:hyperlink w:anchor="_Toc86394395" w:history="1">
            <w:r w:rsidR="00A4147A" w:rsidRPr="00EB4815">
              <w:rPr>
                <w:rStyle w:val="a7"/>
              </w:rPr>
              <w:t>2.2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Питание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_Toc86394395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8</w:t>
            </w:r>
            <w:r w:rsidR="00A4147A">
              <w:rPr>
                <w:webHidden/>
              </w:rPr>
              <w:fldChar w:fldCharType="end"/>
            </w:r>
          </w:hyperlink>
        </w:p>
        <w:p w14:paraId="3C61881C" w14:textId="11A5F8D4" w:rsidR="00A4147A" w:rsidRDefault="00F32EA0">
          <w:pPr>
            <w:pStyle w:val="23"/>
            <w:rPr>
              <w:szCs w:val="22"/>
            </w:rPr>
          </w:pPr>
          <w:hyperlink w:anchor="_Toc86394396" w:history="1">
            <w:r w:rsidR="00A4147A" w:rsidRPr="00EB4815">
              <w:rPr>
                <w:rStyle w:val="a7"/>
              </w:rPr>
              <w:t>2.3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Индикация светодиодов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_Toc86394396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9</w:t>
            </w:r>
            <w:r w:rsidR="00A4147A">
              <w:rPr>
                <w:webHidden/>
              </w:rPr>
              <w:fldChar w:fldCharType="end"/>
            </w:r>
          </w:hyperlink>
        </w:p>
        <w:p w14:paraId="04AF6CBF" w14:textId="3335BA40" w:rsidR="00A4147A" w:rsidRDefault="00F32EA0">
          <w:pPr>
            <w:pStyle w:val="23"/>
            <w:rPr>
              <w:szCs w:val="22"/>
            </w:rPr>
          </w:pPr>
          <w:hyperlink w:anchor="_Toc86394397" w:history="1">
            <w:r w:rsidR="00A4147A" w:rsidRPr="00EB4815">
              <w:rPr>
                <w:rStyle w:val="a7"/>
              </w:rPr>
              <w:t>2.4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Регистрируемые события и вычисляемые параметры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_Toc86394397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9</w:t>
            </w:r>
            <w:r w:rsidR="00A4147A">
              <w:rPr>
                <w:webHidden/>
              </w:rPr>
              <w:fldChar w:fldCharType="end"/>
            </w:r>
          </w:hyperlink>
        </w:p>
        <w:p w14:paraId="58EB954E" w14:textId="74EB69FC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398" w:history="1">
            <w:r w:rsidR="00A4147A" w:rsidRPr="00EB4815">
              <w:rPr>
                <w:rStyle w:val="a7"/>
                <w:noProof/>
              </w:rPr>
              <w:t>3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Устройство и функциональные возможности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_Toc86394398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12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60CBBAD5" w14:textId="0DC582D1" w:rsidR="00A4147A" w:rsidRDefault="00F32EA0">
          <w:pPr>
            <w:pStyle w:val="23"/>
            <w:rPr>
              <w:szCs w:val="22"/>
            </w:rPr>
          </w:pPr>
          <w:hyperlink w:anchor="_Toc86394399" w:history="1">
            <w:r w:rsidR="00A4147A" w:rsidRPr="00EB4815">
              <w:rPr>
                <w:rStyle w:val="a7"/>
              </w:rPr>
              <w:t>3.1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Принцип работы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_Toc86394399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12</w:t>
            </w:r>
            <w:r w:rsidR="00A4147A">
              <w:rPr>
                <w:webHidden/>
              </w:rPr>
              <w:fldChar w:fldCharType="end"/>
            </w:r>
          </w:hyperlink>
        </w:p>
        <w:p w14:paraId="02CB73FF" w14:textId="07EB0C65" w:rsidR="00A4147A" w:rsidRDefault="00F32EA0">
          <w:pPr>
            <w:pStyle w:val="23"/>
            <w:rPr>
              <w:szCs w:val="22"/>
            </w:rPr>
          </w:pPr>
          <w:hyperlink w:anchor="_Toc86394400" w:history="1">
            <w:r w:rsidR="00A4147A" w:rsidRPr="00EB4815">
              <w:rPr>
                <w:rStyle w:val="a7"/>
              </w:rPr>
              <w:t>3.2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Интерфейсы и протоколы обмена данными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_Toc86394400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14</w:t>
            </w:r>
            <w:r w:rsidR="00A4147A">
              <w:rPr>
                <w:webHidden/>
              </w:rPr>
              <w:fldChar w:fldCharType="end"/>
            </w:r>
          </w:hyperlink>
        </w:p>
        <w:p w14:paraId="522D9F5B" w14:textId="39FC0676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01" w:history="1">
            <w:r w:rsidR="00A4147A" w:rsidRPr="00EB4815">
              <w:rPr>
                <w:rStyle w:val="a7"/>
                <w:noProof/>
              </w:rPr>
              <w:t>4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Комплектность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_Toc86394401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15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3B4735DC" w14:textId="3F69D154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02" w:history="1">
            <w:r w:rsidR="00A4147A" w:rsidRPr="00EB4815">
              <w:rPr>
                <w:rStyle w:val="a7"/>
                <w:noProof/>
              </w:rPr>
              <w:t>5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Использование по назначению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_Toc86394402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16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35EA148F" w14:textId="6C46169A" w:rsidR="00A4147A" w:rsidRDefault="00F32EA0">
          <w:pPr>
            <w:pStyle w:val="23"/>
            <w:rPr>
              <w:szCs w:val="22"/>
            </w:rPr>
          </w:pPr>
          <w:hyperlink w:anchor="_Toc86394406" w:history="1">
            <w:r w:rsidR="00A4147A" w:rsidRPr="00EB4815">
              <w:rPr>
                <w:rStyle w:val="a7"/>
              </w:rPr>
              <w:t>5.1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Указания по эксплуатации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_Toc86394406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16</w:t>
            </w:r>
            <w:r w:rsidR="00A4147A">
              <w:rPr>
                <w:webHidden/>
              </w:rPr>
              <w:fldChar w:fldCharType="end"/>
            </w:r>
          </w:hyperlink>
        </w:p>
        <w:p w14:paraId="70239168" w14:textId="0FF9785D" w:rsidR="00A4147A" w:rsidRDefault="00F32EA0">
          <w:pPr>
            <w:pStyle w:val="23"/>
            <w:rPr>
              <w:szCs w:val="22"/>
            </w:rPr>
          </w:pPr>
          <w:hyperlink w:anchor="_Toc86394407" w:history="1">
            <w:r w:rsidR="00A4147A" w:rsidRPr="00EB4815">
              <w:rPr>
                <w:rStyle w:val="a7"/>
              </w:rPr>
              <w:t>5.2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Эксплуатационные ограничения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_Toc86394407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16</w:t>
            </w:r>
            <w:r w:rsidR="00A4147A">
              <w:rPr>
                <w:webHidden/>
              </w:rPr>
              <w:fldChar w:fldCharType="end"/>
            </w:r>
          </w:hyperlink>
        </w:p>
        <w:p w14:paraId="1F8E2C5C" w14:textId="65F95422" w:rsidR="00A4147A" w:rsidRDefault="00F32EA0">
          <w:pPr>
            <w:pStyle w:val="23"/>
            <w:rPr>
              <w:szCs w:val="22"/>
            </w:rPr>
          </w:pPr>
          <w:hyperlink w:anchor="_Toc86394408" w:history="1">
            <w:r w:rsidR="00A4147A" w:rsidRPr="00EB4815">
              <w:rPr>
                <w:rStyle w:val="a7"/>
              </w:rPr>
              <w:t>5.3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Подготовка к монтажу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_Toc86394408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16</w:t>
            </w:r>
            <w:r w:rsidR="00A4147A">
              <w:rPr>
                <w:webHidden/>
              </w:rPr>
              <w:fldChar w:fldCharType="end"/>
            </w:r>
          </w:hyperlink>
        </w:p>
        <w:p w14:paraId="2C48765A" w14:textId="7E286527" w:rsidR="00A4147A" w:rsidRDefault="00F32EA0">
          <w:pPr>
            <w:pStyle w:val="23"/>
            <w:rPr>
              <w:szCs w:val="22"/>
            </w:rPr>
          </w:pPr>
          <w:hyperlink w:anchor="_Toc86394409" w:history="1">
            <w:r w:rsidR="00A4147A" w:rsidRPr="00EB4815">
              <w:rPr>
                <w:rStyle w:val="a7"/>
              </w:rPr>
              <w:t>5.4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Общие указания по монтажу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_Toc86394409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16</w:t>
            </w:r>
            <w:r w:rsidR="00A4147A">
              <w:rPr>
                <w:webHidden/>
              </w:rPr>
              <w:fldChar w:fldCharType="end"/>
            </w:r>
          </w:hyperlink>
        </w:p>
        <w:p w14:paraId="72F1259F" w14:textId="101CA561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10" w:history="1">
            <w:r w:rsidR="00A4147A" w:rsidRPr="00EB4815">
              <w:rPr>
                <w:rStyle w:val="a7"/>
                <w:noProof/>
              </w:rPr>
              <w:t>6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Техническое обслуживание и ремонт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_Toc86394410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21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283D372E" w14:textId="26DAC971" w:rsidR="00A4147A" w:rsidRDefault="00F32EA0">
          <w:pPr>
            <w:pStyle w:val="23"/>
            <w:rPr>
              <w:szCs w:val="22"/>
            </w:rPr>
          </w:pPr>
          <w:hyperlink w:anchor="_Toc86394411" w:history="1">
            <w:r w:rsidR="00A4147A" w:rsidRPr="00EB4815">
              <w:rPr>
                <w:rStyle w:val="a7"/>
              </w:rPr>
              <w:t>6.1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Общие указания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_Toc86394411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21</w:t>
            </w:r>
            <w:r w:rsidR="00A4147A">
              <w:rPr>
                <w:webHidden/>
              </w:rPr>
              <w:fldChar w:fldCharType="end"/>
            </w:r>
          </w:hyperlink>
        </w:p>
        <w:p w14:paraId="4F7AA146" w14:textId="49FB4E36" w:rsidR="00A4147A" w:rsidRDefault="00F32EA0">
          <w:pPr>
            <w:pStyle w:val="23"/>
            <w:rPr>
              <w:szCs w:val="22"/>
            </w:rPr>
          </w:pPr>
          <w:hyperlink w:anchor="_Toc86394412" w:history="1">
            <w:r w:rsidR="00A4147A" w:rsidRPr="00EB4815">
              <w:rPr>
                <w:rStyle w:val="a7"/>
              </w:rPr>
              <w:t>6.2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Меры безопасности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_Toc86394412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21</w:t>
            </w:r>
            <w:r w:rsidR="00A4147A">
              <w:rPr>
                <w:webHidden/>
              </w:rPr>
              <w:fldChar w:fldCharType="end"/>
            </w:r>
          </w:hyperlink>
        </w:p>
        <w:p w14:paraId="2E89D1CC" w14:textId="0000F18D" w:rsidR="00A4147A" w:rsidRDefault="00F32EA0">
          <w:pPr>
            <w:pStyle w:val="23"/>
            <w:rPr>
              <w:szCs w:val="22"/>
            </w:rPr>
          </w:pPr>
          <w:hyperlink w:anchor="_Toc86394413" w:history="1">
            <w:r w:rsidR="00A4147A" w:rsidRPr="00EB4815">
              <w:rPr>
                <w:rStyle w:val="a7"/>
              </w:rPr>
              <w:t>6.3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Порядок технического обслуживания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_Toc86394413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21</w:t>
            </w:r>
            <w:r w:rsidR="00A4147A">
              <w:rPr>
                <w:webHidden/>
              </w:rPr>
              <w:fldChar w:fldCharType="end"/>
            </w:r>
          </w:hyperlink>
        </w:p>
        <w:p w14:paraId="78425101" w14:textId="0802F940" w:rsidR="00A4147A" w:rsidRDefault="00F32EA0">
          <w:pPr>
            <w:pStyle w:val="23"/>
            <w:rPr>
              <w:szCs w:val="22"/>
            </w:rPr>
          </w:pPr>
          <w:hyperlink w:anchor="_Toc86394414" w:history="1">
            <w:r w:rsidR="00A4147A" w:rsidRPr="00EB4815">
              <w:rPr>
                <w:rStyle w:val="a7"/>
              </w:rPr>
              <w:t>6.4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Сервисный центр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_Toc86394414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23</w:t>
            </w:r>
            <w:r w:rsidR="00A4147A">
              <w:rPr>
                <w:webHidden/>
              </w:rPr>
              <w:fldChar w:fldCharType="end"/>
            </w:r>
          </w:hyperlink>
        </w:p>
        <w:p w14:paraId="232A81A9" w14:textId="305F2A60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15" w:history="1">
            <w:r w:rsidR="00A4147A" w:rsidRPr="00EB4815">
              <w:rPr>
                <w:rStyle w:val="a7"/>
                <w:noProof/>
              </w:rPr>
              <w:t>7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Настройка прибора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_Toc86394415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25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30BCF242" w14:textId="12ED4D95" w:rsidR="00A4147A" w:rsidRDefault="00F32EA0">
          <w:pPr>
            <w:pStyle w:val="23"/>
            <w:rPr>
              <w:szCs w:val="22"/>
            </w:rPr>
          </w:pPr>
          <w:hyperlink w:anchor="_Toc86394416" w:history="1">
            <w:r w:rsidR="00A4147A" w:rsidRPr="00EB4815">
              <w:rPr>
                <w:rStyle w:val="a7"/>
              </w:rPr>
              <w:t>7.1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Обновление встроенного программного обеспечения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_Toc86394416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25</w:t>
            </w:r>
            <w:r w:rsidR="00A4147A">
              <w:rPr>
                <w:webHidden/>
              </w:rPr>
              <w:fldChar w:fldCharType="end"/>
            </w:r>
          </w:hyperlink>
        </w:p>
        <w:p w14:paraId="5BA69ADA" w14:textId="3035055A" w:rsidR="00A4147A" w:rsidRDefault="00F32EA0">
          <w:pPr>
            <w:pStyle w:val="23"/>
            <w:rPr>
              <w:szCs w:val="22"/>
            </w:rPr>
          </w:pPr>
          <w:hyperlink w:anchor="_Toc86394417" w:history="1">
            <w:r w:rsidR="00A4147A" w:rsidRPr="00EB4815">
              <w:rPr>
                <w:rStyle w:val="a7"/>
              </w:rPr>
              <w:t>7.2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Конфигурирование устройства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_Toc86394417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27</w:t>
            </w:r>
            <w:r w:rsidR="00A4147A">
              <w:rPr>
                <w:webHidden/>
              </w:rPr>
              <w:fldChar w:fldCharType="end"/>
            </w:r>
          </w:hyperlink>
        </w:p>
        <w:p w14:paraId="218F84F9" w14:textId="2885F5DA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18" w:history="1">
            <w:r w:rsidR="00A4147A" w:rsidRPr="00EB4815">
              <w:rPr>
                <w:rStyle w:val="a7"/>
                <w:noProof/>
              </w:rPr>
              <w:t>8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Рекомендации по подключению внешних цепей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_Toc86394418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29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19ED0DE4" w14:textId="22A6ED1F" w:rsidR="00A4147A" w:rsidRDefault="00F32EA0">
          <w:pPr>
            <w:pStyle w:val="23"/>
            <w:rPr>
              <w:szCs w:val="22"/>
            </w:rPr>
          </w:pPr>
          <w:hyperlink w:anchor="_Toc86394419" w:history="1">
            <w:r w:rsidR="00A4147A" w:rsidRPr="00EB4815">
              <w:rPr>
                <w:rStyle w:val="a7"/>
              </w:rPr>
              <w:t>8.1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Подключение к цепям питания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_Toc86394419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29</w:t>
            </w:r>
            <w:r w:rsidR="00A4147A">
              <w:rPr>
                <w:webHidden/>
              </w:rPr>
              <w:fldChar w:fldCharType="end"/>
            </w:r>
          </w:hyperlink>
        </w:p>
        <w:p w14:paraId="363A979B" w14:textId="15E26771" w:rsidR="00A4147A" w:rsidRDefault="00F32EA0">
          <w:pPr>
            <w:pStyle w:val="23"/>
            <w:rPr>
              <w:szCs w:val="22"/>
            </w:rPr>
          </w:pPr>
          <w:hyperlink w:anchor="_Toc86394420" w:history="1">
            <w:r w:rsidR="00A4147A" w:rsidRPr="00EB4815">
              <w:rPr>
                <w:rStyle w:val="a7"/>
              </w:rPr>
              <w:t>8.2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Подключение к УСД ЭНКМ-3 для обмена информацией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_Toc86394420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29</w:t>
            </w:r>
            <w:r w:rsidR="00A4147A">
              <w:rPr>
                <w:webHidden/>
              </w:rPr>
              <w:fldChar w:fldCharType="end"/>
            </w:r>
          </w:hyperlink>
        </w:p>
        <w:p w14:paraId="00D6DC7F" w14:textId="77EA111B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1" w:history="1">
            <w:r w:rsidR="00A4147A" w:rsidRPr="00EB4815">
              <w:rPr>
                <w:rStyle w:val="a7"/>
                <w:noProof/>
              </w:rPr>
              <w:t>9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Маркировка и пломбирование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_Toc86394421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30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4DD596AE" w14:textId="3726357C" w:rsidR="00A4147A" w:rsidRDefault="00F32EA0">
          <w:pPr>
            <w:pStyle w:val="23"/>
            <w:rPr>
              <w:szCs w:val="22"/>
            </w:rPr>
          </w:pPr>
          <w:hyperlink w:anchor="_Toc86394423" w:history="1">
            <w:r w:rsidR="00A4147A" w:rsidRPr="00EB4815">
              <w:rPr>
                <w:rStyle w:val="a7"/>
              </w:rPr>
              <w:t>9.1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Маркировка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_Toc86394423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30</w:t>
            </w:r>
            <w:r w:rsidR="00A4147A">
              <w:rPr>
                <w:webHidden/>
              </w:rPr>
              <w:fldChar w:fldCharType="end"/>
            </w:r>
          </w:hyperlink>
        </w:p>
        <w:p w14:paraId="160260F0" w14:textId="47DC0BA9" w:rsidR="00A4147A" w:rsidRDefault="00F32EA0">
          <w:pPr>
            <w:pStyle w:val="23"/>
            <w:rPr>
              <w:szCs w:val="22"/>
            </w:rPr>
          </w:pPr>
          <w:hyperlink w:anchor="_Toc86394424" w:history="1">
            <w:r w:rsidR="00A4147A" w:rsidRPr="00EB4815">
              <w:rPr>
                <w:rStyle w:val="a7"/>
              </w:rPr>
              <w:t>9.2</w:t>
            </w:r>
            <w:r w:rsidR="00A4147A">
              <w:rPr>
                <w:szCs w:val="22"/>
              </w:rPr>
              <w:tab/>
            </w:r>
            <w:r w:rsidR="00A4147A" w:rsidRPr="00EB4815">
              <w:rPr>
                <w:rStyle w:val="a7"/>
              </w:rPr>
              <w:t>Пломбирование</w:t>
            </w:r>
            <w:r w:rsidR="00A4147A">
              <w:rPr>
                <w:webHidden/>
              </w:rPr>
              <w:tab/>
            </w:r>
            <w:r w:rsidR="00A4147A">
              <w:rPr>
                <w:webHidden/>
              </w:rPr>
              <w:fldChar w:fldCharType="begin"/>
            </w:r>
            <w:r w:rsidR="00A4147A">
              <w:rPr>
                <w:webHidden/>
              </w:rPr>
              <w:instrText xml:space="preserve"> PAGEREF _Toc86394424 \h </w:instrText>
            </w:r>
            <w:r w:rsidR="00A4147A">
              <w:rPr>
                <w:webHidden/>
              </w:rPr>
            </w:r>
            <w:r w:rsidR="00A4147A">
              <w:rPr>
                <w:webHidden/>
              </w:rPr>
              <w:fldChar w:fldCharType="separate"/>
            </w:r>
            <w:r w:rsidR="00A4147A">
              <w:rPr>
                <w:webHidden/>
              </w:rPr>
              <w:t>30</w:t>
            </w:r>
            <w:r w:rsidR="00A4147A">
              <w:rPr>
                <w:webHidden/>
              </w:rPr>
              <w:fldChar w:fldCharType="end"/>
            </w:r>
          </w:hyperlink>
        </w:p>
        <w:p w14:paraId="744DA051" w14:textId="33DD7702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5" w:history="1">
            <w:r w:rsidR="00A4147A" w:rsidRPr="00EB4815">
              <w:rPr>
                <w:rStyle w:val="a7"/>
                <w:noProof/>
              </w:rPr>
              <w:t>10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Транспортировка и хранение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_Toc86394425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31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610C280E" w14:textId="337EA651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6" w:history="1">
            <w:r w:rsidR="00A4147A" w:rsidRPr="00EB4815">
              <w:rPr>
                <w:rStyle w:val="a7"/>
                <w:noProof/>
              </w:rPr>
              <w:t>11</w:t>
            </w:r>
            <w:r w:rsidR="00A4147A">
              <w:rPr>
                <w:b w:val="0"/>
                <w:bCs w:val="0"/>
                <w:noProof/>
                <w:szCs w:val="22"/>
              </w:rPr>
              <w:tab/>
            </w:r>
            <w:r w:rsidR="00A4147A" w:rsidRPr="00EB4815">
              <w:rPr>
                <w:rStyle w:val="a7"/>
                <w:noProof/>
              </w:rPr>
              <w:t>Упаковка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_Toc86394426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32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2A6978D4" w14:textId="1BDE1D76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7" w:history="1">
            <w:r w:rsidR="00A4147A" w:rsidRPr="00EB4815">
              <w:rPr>
                <w:rStyle w:val="a7"/>
                <w:noProof/>
              </w:rPr>
              <w:t>Приложение А. Варианты применения РКЗ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_Toc86394427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33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2B4D2B64" w14:textId="723CA6B3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8" w:history="1">
            <w:r w:rsidR="00A4147A" w:rsidRPr="00EB4815">
              <w:rPr>
                <w:rStyle w:val="a7"/>
                <w:noProof/>
              </w:rPr>
              <w:t>Приложение Б. Настраиваемые параметры РКЗ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_Toc86394428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34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4A867504" w14:textId="722809FE" w:rsidR="00A4147A" w:rsidRDefault="00F32EA0">
          <w:pPr>
            <w:pStyle w:val="12"/>
            <w:rPr>
              <w:b w:val="0"/>
              <w:bCs w:val="0"/>
              <w:noProof/>
              <w:szCs w:val="22"/>
            </w:rPr>
          </w:pPr>
          <w:hyperlink w:anchor="_Toc86394429" w:history="1">
            <w:r w:rsidR="00A4147A" w:rsidRPr="00EB4815">
              <w:rPr>
                <w:rStyle w:val="a7"/>
                <w:noProof/>
              </w:rPr>
              <w:t>Приложение В. Методика расчета уставок РКЗ</w:t>
            </w:r>
            <w:r w:rsidR="00A4147A">
              <w:rPr>
                <w:noProof/>
                <w:webHidden/>
              </w:rPr>
              <w:tab/>
            </w:r>
            <w:r w:rsidR="00A4147A">
              <w:rPr>
                <w:noProof/>
                <w:webHidden/>
              </w:rPr>
              <w:fldChar w:fldCharType="begin"/>
            </w:r>
            <w:r w:rsidR="00A4147A">
              <w:rPr>
                <w:noProof/>
                <w:webHidden/>
              </w:rPr>
              <w:instrText xml:space="preserve"> PAGEREF _Toc86394429 \h </w:instrText>
            </w:r>
            <w:r w:rsidR="00A4147A">
              <w:rPr>
                <w:noProof/>
                <w:webHidden/>
              </w:rPr>
            </w:r>
            <w:r w:rsidR="00A4147A">
              <w:rPr>
                <w:noProof/>
                <w:webHidden/>
              </w:rPr>
              <w:fldChar w:fldCharType="separate"/>
            </w:r>
            <w:r w:rsidR="00A4147A">
              <w:rPr>
                <w:noProof/>
                <w:webHidden/>
              </w:rPr>
              <w:t>36</w:t>
            </w:r>
            <w:r w:rsidR="00A4147A">
              <w:rPr>
                <w:noProof/>
                <w:webHidden/>
              </w:rPr>
              <w:fldChar w:fldCharType="end"/>
            </w:r>
          </w:hyperlink>
        </w:p>
        <w:p w14:paraId="4D93CA3E" w14:textId="0C093CB5" w:rsidR="00A77456" w:rsidRDefault="007B2BAE" w:rsidP="00CB613E">
          <w:pPr>
            <w:pStyle w:val="12"/>
          </w:pPr>
          <w:r w:rsidRPr="00A26148">
            <w:fldChar w:fldCharType="end"/>
          </w:r>
        </w:p>
      </w:sdtContent>
    </w:sdt>
    <w:p w14:paraId="622118C4" w14:textId="2860F6BB" w:rsidR="0058506E" w:rsidRPr="00A77456" w:rsidRDefault="00A77456" w:rsidP="00A77456">
      <w:pPr>
        <w:tabs>
          <w:tab w:val="left" w:pos="4039"/>
        </w:tabs>
      </w:pPr>
      <w:r>
        <w:tab/>
      </w:r>
    </w:p>
    <w:p w14:paraId="234BB3EF" w14:textId="77777777" w:rsidR="002626AF" w:rsidRPr="00381237" w:rsidRDefault="002626AF" w:rsidP="002626AF">
      <w:pPr>
        <w:pStyle w:val="10"/>
        <w:numPr>
          <w:ilvl w:val="0"/>
          <w:numId w:val="0"/>
        </w:numPr>
        <w:rPr>
          <w:rFonts w:cs="Times New Roman"/>
        </w:rPr>
      </w:pPr>
      <w:bookmarkStart w:id="7" w:name="_Toc385499025"/>
      <w:bookmarkStart w:id="8" w:name="_Toc386121243"/>
      <w:bookmarkStart w:id="9" w:name="_Toc410296864"/>
      <w:bookmarkStart w:id="10" w:name="_Toc64454820"/>
      <w:bookmarkStart w:id="11" w:name="_Toc86394388"/>
      <w:bookmarkEnd w:id="6"/>
      <w:bookmarkEnd w:id="5"/>
      <w:bookmarkEnd w:id="4"/>
      <w:bookmarkEnd w:id="3"/>
      <w:bookmarkEnd w:id="2"/>
      <w:r w:rsidRPr="00381237">
        <w:rPr>
          <w:rFonts w:cs="Times New Roman"/>
        </w:rPr>
        <w:t>Введение</w:t>
      </w:r>
      <w:bookmarkEnd w:id="7"/>
      <w:bookmarkEnd w:id="8"/>
      <w:bookmarkEnd w:id="9"/>
      <w:bookmarkEnd w:id="10"/>
      <w:bookmarkEnd w:id="11"/>
    </w:p>
    <w:p w14:paraId="2A42A467" w14:textId="44AD7FF1" w:rsidR="002626AF" w:rsidRPr="00381237" w:rsidRDefault="002626AF" w:rsidP="002626AF">
      <w:pPr>
        <w:rPr>
          <w:rFonts w:cs="Times New Roman"/>
        </w:rPr>
      </w:pPr>
      <w:r w:rsidRPr="00381237">
        <w:rPr>
          <w:rFonts w:cs="Times New Roman"/>
        </w:rPr>
        <w:t xml:space="preserve">Настоящее руководство по эксплуатации (далее </w:t>
      </w:r>
      <w:r w:rsidR="0014624C" w:rsidRPr="00381237">
        <w:rPr>
          <w:rFonts w:cs="Times New Roman"/>
        </w:rPr>
        <w:t>–</w:t>
      </w:r>
      <w:r w:rsidRPr="00381237">
        <w:rPr>
          <w:rFonts w:cs="Times New Roman"/>
        </w:rPr>
        <w:t xml:space="preserve"> РЭ) регистраторов короткого замыкания РКЗ-ЭНКОР-21ТМ (4</w:t>
      </w:r>
      <w:r w:rsidRPr="00381237">
        <w:rPr>
          <w:rFonts w:cs="Times New Roman"/>
          <w:lang w:val="en-US"/>
        </w:rPr>
        <w:t>G</w:t>
      </w:r>
      <w:r w:rsidRPr="00381237">
        <w:rPr>
          <w:rFonts w:cs="Times New Roman"/>
        </w:rPr>
        <w:t>) (далее – РКЗ) предназначено для обеспечения потребителя всеми сведениями, необходимыми для правильной эксплуатации РКЗ. РЭ содержит технические данные, описание работы, указания по использованию, техническому обслуживанию, упаковке, транспортированию и хранению, а также схемы подключения цепям питания и цифровым интерфейсам. До начала работы с РКЗ необходимо ознакомиться с настоящим РЭ.</w:t>
      </w:r>
    </w:p>
    <w:p w14:paraId="59A9CF52" w14:textId="77777777" w:rsidR="002626AF" w:rsidRPr="00381237" w:rsidRDefault="002626AF" w:rsidP="002626AF">
      <w:pPr>
        <w:rPr>
          <w:rStyle w:val="aa"/>
          <w:rFonts w:cs="Times New Roman"/>
        </w:rPr>
      </w:pPr>
      <w:r w:rsidRPr="00381237">
        <w:rPr>
          <w:rStyle w:val="aa"/>
          <w:rFonts w:cs="Times New Roman"/>
        </w:rPr>
        <w:t>Целевая группа</w:t>
      </w:r>
    </w:p>
    <w:p w14:paraId="628356B4" w14:textId="77777777" w:rsidR="002626AF" w:rsidRPr="00381237" w:rsidRDefault="002626AF" w:rsidP="002626AF">
      <w:pPr>
        <w:pStyle w:val="13"/>
        <w:rPr>
          <w:rFonts w:cs="Times New Roman"/>
        </w:rPr>
      </w:pPr>
      <w:r w:rsidRPr="00381237">
        <w:rPr>
          <w:rFonts w:cs="Times New Roman"/>
        </w:rPr>
        <w:t>Настоящее РЭ предназначено для персонала, осуществляющего проектирование, установку, наладку устройств.</w:t>
      </w:r>
    </w:p>
    <w:p w14:paraId="63A21007" w14:textId="77777777" w:rsidR="002626AF" w:rsidRPr="00381237" w:rsidRDefault="002626AF" w:rsidP="002626AF">
      <w:pPr>
        <w:rPr>
          <w:rStyle w:val="aa"/>
          <w:rFonts w:cs="Times New Roman"/>
        </w:rPr>
      </w:pPr>
      <w:r w:rsidRPr="00381237">
        <w:rPr>
          <w:rStyle w:val="aa"/>
          <w:rFonts w:cs="Times New Roman"/>
        </w:rPr>
        <w:t>Сфера действия документа</w:t>
      </w:r>
    </w:p>
    <w:p w14:paraId="5B4DD82C" w14:textId="77777777" w:rsidR="002626AF" w:rsidRPr="00381237" w:rsidRDefault="002626AF" w:rsidP="002626AF">
      <w:pPr>
        <w:rPr>
          <w:rFonts w:cs="Times New Roman"/>
        </w:rPr>
      </w:pPr>
      <w:r w:rsidRPr="00381237">
        <w:rPr>
          <w:rFonts w:cs="Times New Roman"/>
        </w:rPr>
        <w:t xml:space="preserve">РЭ распространяет действие на все модификации РКЗ </w:t>
      </w:r>
    </w:p>
    <w:p w14:paraId="546B04F2" w14:textId="77777777" w:rsidR="002626AF" w:rsidRPr="00381237" w:rsidRDefault="002626AF" w:rsidP="002626AF">
      <w:pPr>
        <w:rPr>
          <w:rStyle w:val="aa"/>
          <w:rFonts w:cs="Times New Roman"/>
        </w:rPr>
      </w:pPr>
      <w:r w:rsidRPr="00381237">
        <w:rPr>
          <w:rStyle w:val="aa"/>
          <w:rFonts w:cs="Times New Roman"/>
        </w:rPr>
        <w:t>Изготовитель</w:t>
      </w:r>
    </w:p>
    <w:p w14:paraId="28A9A683" w14:textId="269C39AE" w:rsidR="002626AF" w:rsidRPr="00D71427" w:rsidRDefault="002626AF" w:rsidP="009E2A56">
      <w:pPr>
        <w:rPr>
          <w:rFonts w:cs="Times New Roman"/>
          <w:szCs w:val="24"/>
        </w:rPr>
      </w:pPr>
      <w:r w:rsidRPr="00D71427">
        <w:rPr>
          <w:rFonts w:cs="Times New Roman"/>
          <w:szCs w:val="24"/>
        </w:rPr>
        <w:t>ООО «</w:t>
      </w:r>
      <w:r>
        <w:rPr>
          <w:rFonts w:cs="Times New Roman"/>
          <w:color w:val="000000"/>
          <w:szCs w:val="24"/>
        </w:rPr>
        <w:t>Энкор</w:t>
      </w:r>
      <w:r w:rsidRPr="00D71427">
        <w:rPr>
          <w:rFonts w:cs="Times New Roman"/>
          <w:szCs w:val="24"/>
        </w:rPr>
        <w:t>»</w:t>
      </w:r>
    </w:p>
    <w:p w14:paraId="0F65A6F7" w14:textId="445C1A39" w:rsidR="002626AF" w:rsidRDefault="002626AF" w:rsidP="009E2A56">
      <w:pPr>
        <w:ind w:left="425" w:firstLine="709"/>
        <w:rPr>
          <w:rFonts w:cs="Times New Roman"/>
          <w:szCs w:val="24"/>
        </w:rPr>
      </w:pPr>
      <w:bookmarkStart w:id="12" w:name="OLE_LINK1"/>
      <w:r>
        <w:rPr>
          <w:rFonts w:cs="Times New Roman"/>
          <w:szCs w:val="24"/>
        </w:rPr>
        <w:t>141983</w:t>
      </w:r>
      <w:r w:rsidRPr="00D71427">
        <w:rPr>
          <w:rFonts w:cs="Times New Roman"/>
          <w:szCs w:val="24"/>
        </w:rPr>
        <w:t>, Росси</w:t>
      </w:r>
      <w:r>
        <w:rPr>
          <w:rFonts w:cs="Times New Roman"/>
          <w:szCs w:val="24"/>
        </w:rPr>
        <w:t>йская Федерация</w:t>
      </w:r>
      <w:r w:rsidRPr="00D71427">
        <w:rPr>
          <w:rFonts w:cs="Times New Roman"/>
          <w:szCs w:val="24"/>
        </w:rPr>
        <w:t xml:space="preserve">, Московская область, </w:t>
      </w:r>
    </w:p>
    <w:p w14:paraId="49C30E1F" w14:textId="77777777" w:rsidR="002626AF" w:rsidRDefault="002626AF" w:rsidP="002626AF">
      <w:pPr>
        <w:rPr>
          <w:rFonts w:cs="Times New Roman"/>
          <w:szCs w:val="24"/>
        </w:rPr>
      </w:pPr>
      <w:r w:rsidRPr="00D71427">
        <w:rPr>
          <w:rFonts w:cs="Times New Roman"/>
          <w:szCs w:val="24"/>
        </w:rPr>
        <w:t>г.</w:t>
      </w:r>
      <w:r w:rsidRPr="00CF3DCD">
        <w:rPr>
          <w:rFonts w:cs="Times New Roman"/>
        </w:rPr>
        <w:t xml:space="preserve"> </w:t>
      </w:r>
      <w:bookmarkEnd w:id="12"/>
      <w:r>
        <w:rPr>
          <w:rFonts w:cs="Times New Roman"/>
          <w:szCs w:val="24"/>
        </w:rPr>
        <w:t>Дубна,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ул.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Программистов,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д.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4,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этаж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4,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пом.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425</w:t>
      </w:r>
      <w:r w:rsidRPr="00CF3DCD">
        <w:rPr>
          <w:rFonts w:cs="Times New Roman"/>
        </w:rPr>
        <w:t xml:space="preserve"> </w:t>
      </w:r>
      <w:r>
        <w:rPr>
          <w:rFonts w:cs="Times New Roman"/>
          <w:szCs w:val="24"/>
        </w:rPr>
        <w:t>(421)</w:t>
      </w:r>
    </w:p>
    <w:p w14:paraId="5B01A489" w14:textId="77777777" w:rsidR="002626AF" w:rsidRPr="00381237" w:rsidRDefault="002626AF" w:rsidP="002626AF">
      <w:pPr>
        <w:rPr>
          <w:rStyle w:val="aa"/>
          <w:rFonts w:cs="Times New Roman"/>
        </w:rPr>
      </w:pPr>
      <w:r w:rsidRPr="00381237">
        <w:rPr>
          <w:rStyle w:val="aa"/>
          <w:rFonts w:cs="Times New Roman"/>
        </w:rPr>
        <w:t>Поддержка</w:t>
      </w:r>
    </w:p>
    <w:p w14:paraId="6911FD79" w14:textId="77777777" w:rsidR="002626AF" w:rsidRPr="00381237" w:rsidRDefault="002626AF" w:rsidP="002626AF">
      <w:pPr>
        <w:pStyle w:val="13"/>
        <w:rPr>
          <w:rFonts w:cs="Times New Roman"/>
        </w:rPr>
      </w:pPr>
      <w:r w:rsidRPr="00381237">
        <w:rPr>
          <w:rFonts w:cs="Times New Roman"/>
        </w:rPr>
        <w:t>Если у Вас возникли вопросы, обращайтесь, пожалуйста, в службу технической поддержки:</w:t>
      </w:r>
    </w:p>
    <w:tbl>
      <w:tblPr>
        <w:tblStyle w:val="ab"/>
        <w:tblW w:w="1145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1"/>
        <w:gridCol w:w="8589"/>
      </w:tblGrid>
      <w:tr w:rsidR="002626AF" w:rsidRPr="00381237" w14:paraId="7B4DAC8A" w14:textId="77777777" w:rsidTr="0093326C">
        <w:trPr>
          <w:trHeight w:val="341"/>
        </w:trPr>
        <w:tc>
          <w:tcPr>
            <w:tcW w:w="2861" w:type="dxa"/>
          </w:tcPr>
          <w:p w14:paraId="723605C3" w14:textId="56BC9B7B" w:rsidR="002626AF" w:rsidRPr="00381237" w:rsidRDefault="0093326C" w:rsidP="009E2A56">
            <w:pPr>
              <w:pStyle w:val="13"/>
              <w:ind w:left="-112"/>
              <w:rPr>
                <w:rFonts w:cs="Times New Roman"/>
              </w:rPr>
            </w:pPr>
            <w:r>
              <w:rPr>
                <w:rFonts w:cs="Times New Roman"/>
              </w:rPr>
              <w:t>Электронная п</w:t>
            </w:r>
            <w:r w:rsidR="007A1303">
              <w:rPr>
                <w:rFonts w:cs="Times New Roman"/>
              </w:rPr>
              <w:t>очта</w:t>
            </w:r>
            <w:r w:rsidR="002626AF" w:rsidRPr="00381237">
              <w:rPr>
                <w:rFonts w:cs="Times New Roman"/>
              </w:rPr>
              <w:t>:</w:t>
            </w:r>
          </w:p>
        </w:tc>
        <w:tc>
          <w:tcPr>
            <w:tcW w:w="8589" w:type="dxa"/>
          </w:tcPr>
          <w:p w14:paraId="0549CD17" w14:textId="55277C10" w:rsidR="002626AF" w:rsidRPr="0093326C" w:rsidRDefault="002626AF" w:rsidP="0093326C">
            <w:pPr>
              <w:pStyle w:val="ac"/>
              <w:spacing w:line="33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encor.factory@gmail.ru</w:t>
            </w:r>
          </w:p>
        </w:tc>
      </w:tr>
      <w:tr w:rsidR="002626AF" w:rsidRPr="00381237" w14:paraId="7C2688C5" w14:textId="77777777" w:rsidTr="0093326C">
        <w:trPr>
          <w:trHeight w:val="611"/>
        </w:trPr>
        <w:tc>
          <w:tcPr>
            <w:tcW w:w="2861" w:type="dxa"/>
          </w:tcPr>
          <w:p w14:paraId="6DFDEBF4" w14:textId="77777777" w:rsidR="002626AF" w:rsidRPr="00381237" w:rsidRDefault="002626AF" w:rsidP="009E2A56">
            <w:pPr>
              <w:pStyle w:val="13"/>
              <w:ind w:left="-112"/>
              <w:rPr>
                <w:rFonts w:cs="Times New Roman"/>
              </w:rPr>
            </w:pPr>
            <w:r w:rsidRPr="00381237">
              <w:rPr>
                <w:rFonts w:cs="Times New Roman"/>
              </w:rPr>
              <w:t>Телефон:</w:t>
            </w:r>
          </w:p>
        </w:tc>
        <w:tc>
          <w:tcPr>
            <w:tcW w:w="8589" w:type="dxa"/>
          </w:tcPr>
          <w:p w14:paraId="4151DA0A" w14:textId="77777777" w:rsidR="002626AF" w:rsidRPr="00381237" w:rsidRDefault="002626AF" w:rsidP="003E0ECA">
            <w:pPr>
              <w:pStyle w:val="13"/>
              <w:rPr>
                <w:rFonts w:cs="Times New Roman"/>
                <w:lang w:val="en-US"/>
              </w:rPr>
            </w:pPr>
            <w:r w:rsidRPr="00D71427">
              <w:rPr>
                <w:rFonts w:cs="Times New Roman"/>
                <w:szCs w:val="24"/>
              </w:rPr>
              <w:t xml:space="preserve">+7 </w:t>
            </w:r>
            <w:r>
              <w:rPr>
                <w:rFonts w:cs="Times New Roman"/>
                <w:szCs w:val="24"/>
              </w:rPr>
              <w:t>(499) 340-94-48</w:t>
            </w:r>
          </w:p>
        </w:tc>
      </w:tr>
    </w:tbl>
    <w:p w14:paraId="645555FF" w14:textId="7E216902" w:rsidR="00BD27C8" w:rsidRPr="004E1BB4" w:rsidRDefault="00BD27C8" w:rsidP="004E1BB4">
      <w:pPr>
        <w:pStyle w:val="13"/>
      </w:pPr>
    </w:p>
    <w:tbl>
      <w:tblPr>
        <w:tblStyle w:val="ab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42"/>
        <w:gridCol w:w="9202"/>
      </w:tblGrid>
      <w:tr w:rsidR="008D6BFA" w:rsidRPr="00742384" w14:paraId="21E46B75" w14:textId="77777777" w:rsidTr="00BD27C8">
        <w:tc>
          <w:tcPr>
            <w:tcW w:w="1288" w:type="dxa"/>
            <w:gridSpan w:val="2"/>
          </w:tcPr>
          <w:p w14:paraId="4E733E1B" w14:textId="77777777" w:rsidR="008D6BFA" w:rsidRPr="00742384" w:rsidRDefault="00F32EA0" w:rsidP="008C005A">
            <w:pPr>
              <w:ind w:left="34"/>
              <w:jc w:val="center"/>
              <w:rPr>
                <w:sz w:val="20"/>
                <w:szCs w:val="20"/>
              </w:rPr>
            </w:pPr>
            <w:r w:rsidRPr="00742384">
              <w:rPr>
                <w:noProof/>
                <w:sz w:val="20"/>
                <w:szCs w:val="20"/>
              </w:rPr>
            </w:r>
            <w:r w:rsidR="00F32EA0" w:rsidRPr="00742384">
              <w:rPr>
                <w:noProof/>
                <w:sz w:val="20"/>
                <w:szCs w:val="20"/>
              </w:rPr>
              <w:object w:dxaOrig="2475" w:dyaOrig="1965" w14:anchorId="4DB43B63">
                <v:shape id="_x0000_i1027" type="#_x0000_t75" style="width:43.9pt;height:36pt" o:ole="">
                  <v:imagedata r:id="rId10" o:title="" grayscale="t"/>
                </v:shape>
                <o:OLEObject Type="Embed" ProgID="PBrush" ShapeID="_x0000_i1027" DrawAspect="Content" ObjectID="_1703581328" r:id="rId11"/>
              </w:object>
            </w:r>
          </w:p>
        </w:tc>
        <w:tc>
          <w:tcPr>
            <w:tcW w:w="9202" w:type="dxa"/>
            <w:vAlign w:val="center"/>
          </w:tcPr>
          <w:p w14:paraId="36226BA6" w14:textId="3FD47C4A" w:rsidR="008D6BFA" w:rsidRPr="00742384" w:rsidRDefault="008D6BFA" w:rsidP="00611977">
            <w:pPr>
              <w:pStyle w:val="ac"/>
              <w:ind w:left="22"/>
            </w:pPr>
            <w:r w:rsidRPr="00742384">
              <w:rPr>
                <w:b/>
              </w:rPr>
              <w:t>Примечание:</w:t>
            </w:r>
            <w:r w:rsidRPr="00742384">
              <w:t xml:space="preserve"> Используйте </w:t>
            </w:r>
            <w:r w:rsidR="006151F1">
              <w:t>РКЗ</w:t>
            </w:r>
            <w:r w:rsidRPr="00742384">
              <w:t xml:space="preserve"> только по назначению, как указано в настоящем Руководстве.</w:t>
            </w:r>
          </w:p>
          <w:p w14:paraId="618890FA" w14:textId="63E5596D" w:rsidR="008D6BFA" w:rsidRPr="00742384" w:rsidRDefault="008D6BFA" w:rsidP="00611977">
            <w:pPr>
              <w:pStyle w:val="ac"/>
              <w:ind w:left="22"/>
            </w:pPr>
            <w:r w:rsidRPr="00742384">
              <w:t xml:space="preserve">Установка и обслуживание </w:t>
            </w:r>
            <w:r w:rsidR="006151F1">
              <w:t>РКЗ</w:t>
            </w:r>
            <w:r w:rsidRPr="00742384">
              <w:t xml:space="preserve"> осуществляется только квалифицированным и обученным персоналом.</w:t>
            </w:r>
          </w:p>
          <w:p w14:paraId="4AC505D8" w14:textId="628F4427" w:rsidR="008D6BFA" w:rsidRPr="00742384" w:rsidRDefault="006151F1" w:rsidP="00611977">
            <w:pPr>
              <w:pStyle w:val="ac"/>
              <w:ind w:left="22"/>
            </w:pPr>
            <w:r>
              <w:t>РКЗ</w:t>
            </w:r>
            <w:r w:rsidR="008D6BFA" w:rsidRPr="00742384">
              <w:t xml:space="preserve"> должен быть сохранен от ударов.</w:t>
            </w:r>
          </w:p>
          <w:p w14:paraId="131B85B0" w14:textId="73E1070C" w:rsidR="008D6BFA" w:rsidRPr="006470F8" w:rsidRDefault="008D6BFA" w:rsidP="006470F8">
            <w:pPr>
              <w:pStyle w:val="ac"/>
              <w:ind w:left="22"/>
            </w:pPr>
            <w:r w:rsidRPr="00742384">
              <w:t xml:space="preserve">Подключайте </w:t>
            </w:r>
            <w:r w:rsidR="006151F1">
              <w:t>РКЗ</w:t>
            </w:r>
            <w:r w:rsidRPr="00742384">
              <w:t xml:space="preserve"> только к источнику питания с напряжением, соответствующим указанному на маркировке.</w:t>
            </w:r>
          </w:p>
        </w:tc>
      </w:tr>
      <w:tr w:rsidR="008D6BFA" w:rsidRPr="00742384" w14:paraId="518003EC" w14:textId="77777777" w:rsidTr="00BD27C8">
        <w:tc>
          <w:tcPr>
            <w:tcW w:w="1246" w:type="dxa"/>
          </w:tcPr>
          <w:p w14:paraId="52FB3C06" w14:textId="77777777" w:rsidR="008D6BFA" w:rsidRPr="00742384" w:rsidRDefault="00F32EA0" w:rsidP="008C005A">
            <w:pPr>
              <w:ind w:left="34"/>
              <w:jc w:val="center"/>
            </w:pPr>
            <w:r w:rsidRPr="00742384">
              <w:rPr>
                <w:noProof/>
              </w:rPr>
            </w:r>
            <w:r w:rsidR="00F32EA0" w:rsidRPr="00742384">
              <w:rPr>
                <w:noProof/>
              </w:rPr>
              <w:object w:dxaOrig="2475" w:dyaOrig="1965" w14:anchorId="16572759">
                <v:shape id="_x0000_i1028" type="#_x0000_t75" style="width:43.9pt;height:36pt" o:ole="">
                  <v:imagedata r:id="rId10" o:title=""/>
                </v:shape>
                <o:OLEObject Type="Embed" ProgID="PBrush" ShapeID="_x0000_i1028" DrawAspect="Content" ObjectID="_1703581329" r:id="rId12"/>
              </w:object>
            </w:r>
          </w:p>
        </w:tc>
        <w:tc>
          <w:tcPr>
            <w:tcW w:w="9244" w:type="dxa"/>
            <w:gridSpan w:val="2"/>
          </w:tcPr>
          <w:p w14:paraId="0B3A87D4" w14:textId="2FF01B93" w:rsidR="008D6BFA" w:rsidRPr="00742384" w:rsidRDefault="008D6BFA" w:rsidP="00611977">
            <w:pPr>
              <w:pStyle w:val="ac"/>
              <w:ind w:left="64"/>
            </w:pPr>
            <w:r w:rsidRPr="00B061E5">
              <w:rPr>
                <w:b/>
              </w:rPr>
              <w:t>Внимание!</w:t>
            </w:r>
            <w:r w:rsidRPr="00742384">
              <w:t xml:space="preserve"> Программное обеспечение постоянно совершенствуется и дополняется новыми функциональными настройками </w:t>
            </w:r>
            <w:r w:rsidR="006151F1">
              <w:t>РКЗ</w:t>
            </w:r>
            <w:r w:rsidRPr="00742384">
              <w:t>. Производитель оставляет за собой право вносить изменения и улучшения в ПО без уведомления потребителей.</w:t>
            </w:r>
          </w:p>
          <w:p w14:paraId="5F7974BB" w14:textId="77777777" w:rsidR="008D6BFA" w:rsidRPr="00742384" w:rsidRDefault="008D6BFA" w:rsidP="00A4510D">
            <w:pPr>
              <w:pStyle w:val="ac"/>
            </w:pPr>
          </w:p>
        </w:tc>
      </w:tr>
    </w:tbl>
    <w:p w14:paraId="37235458" w14:textId="4B615498" w:rsidR="008D6BFA" w:rsidRPr="00742384" w:rsidRDefault="008D6BFA" w:rsidP="008D6BFA">
      <w:pPr>
        <w:pStyle w:val="10"/>
        <w:numPr>
          <w:ilvl w:val="0"/>
          <w:numId w:val="0"/>
        </w:numPr>
        <w:rPr>
          <w:rFonts w:ascii="PT Sans" w:hAnsi="PT Sans"/>
        </w:rPr>
      </w:pPr>
      <w:bookmarkStart w:id="13" w:name="_Ref379269613"/>
      <w:bookmarkStart w:id="14" w:name="_Toc385499026"/>
      <w:bookmarkStart w:id="15" w:name="_Toc386121244"/>
      <w:bookmarkStart w:id="16" w:name="_Toc410296865"/>
      <w:bookmarkStart w:id="17" w:name="_Toc86394389"/>
      <w:r w:rsidRPr="00742384">
        <w:rPr>
          <w:rFonts w:ascii="PT Sans" w:hAnsi="PT Sans"/>
        </w:rPr>
        <w:t>Обозначения и сокращения</w:t>
      </w:r>
      <w:bookmarkEnd w:id="13"/>
      <w:bookmarkEnd w:id="14"/>
      <w:bookmarkEnd w:id="15"/>
      <w:bookmarkEnd w:id="16"/>
      <w:bookmarkEnd w:id="17"/>
    </w:p>
    <w:p w14:paraId="6167851D" w14:textId="77777777" w:rsidR="008D6BFA" w:rsidRPr="000F71DB" w:rsidRDefault="008D6BFA" w:rsidP="008D6BFA">
      <w:r w:rsidRPr="00742384">
        <w:t>В настоящем руководстве по эксплуатации применяются следующие обозначения и сокращения:</w:t>
      </w:r>
    </w:p>
    <w:p w14:paraId="5B6A9EDF" w14:textId="77777777" w:rsidR="008D6BFA" w:rsidRDefault="008D6BFA" w:rsidP="008D6BFA">
      <w:pPr>
        <w:pStyle w:val="1"/>
      </w:pPr>
      <w:r w:rsidRPr="00742384">
        <w:t xml:space="preserve">АСДУ </w:t>
      </w:r>
      <w:r w:rsidR="008D08C1" w:rsidRPr="00742384">
        <w:t>–</w:t>
      </w:r>
      <w:r w:rsidRPr="00742384">
        <w:t xml:space="preserve"> автоматизированная система диспетчерского управления; </w:t>
      </w:r>
    </w:p>
    <w:p w14:paraId="245DBC16" w14:textId="1325B0B6" w:rsidR="008D08C1" w:rsidRDefault="008D08C1" w:rsidP="008D6BFA">
      <w:pPr>
        <w:pStyle w:val="1"/>
      </w:pPr>
      <w:r>
        <w:t xml:space="preserve">АЦП </w:t>
      </w:r>
      <w:r w:rsidRPr="00742384">
        <w:t>–</w:t>
      </w:r>
      <w:r>
        <w:t xml:space="preserve"> аналого-цифровой преобразователь;</w:t>
      </w:r>
    </w:p>
    <w:p w14:paraId="27F8F18A" w14:textId="6BCC8DC2" w:rsidR="00FA48AC" w:rsidRDefault="00FA48AC" w:rsidP="008D6BFA">
      <w:pPr>
        <w:pStyle w:val="1"/>
      </w:pPr>
      <w:r>
        <w:t>ВЛ – воздушная линия электропередачи;</w:t>
      </w:r>
    </w:p>
    <w:p w14:paraId="21672E29" w14:textId="2820DFE8" w:rsidR="00FA48AC" w:rsidRPr="00742384" w:rsidRDefault="00FA48AC" w:rsidP="008D6BFA">
      <w:pPr>
        <w:pStyle w:val="1"/>
      </w:pPr>
      <w:r>
        <w:t>КЗ – короткое замыкание;</w:t>
      </w:r>
    </w:p>
    <w:p w14:paraId="39B9F07F" w14:textId="07B83D84" w:rsidR="008D6BFA" w:rsidRDefault="008D6BFA" w:rsidP="008D6BFA">
      <w:pPr>
        <w:pStyle w:val="1"/>
      </w:pPr>
      <w:r w:rsidRPr="00742384">
        <w:t xml:space="preserve">МК – микроконтроллер; </w:t>
      </w:r>
    </w:p>
    <w:p w14:paraId="421CB477" w14:textId="11D7F350" w:rsidR="00FA48AC" w:rsidRDefault="00FA48AC" w:rsidP="008D6BFA">
      <w:pPr>
        <w:pStyle w:val="1"/>
      </w:pPr>
      <w:r>
        <w:t>МФЗ – межфазное замыкание;</w:t>
      </w:r>
    </w:p>
    <w:p w14:paraId="715541DC" w14:textId="1A1AA103" w:rsidR="00FA48AC" w:rsidRPr="00742384" w:rsidRDefault="00FA48AC" w:rsidP="008D6BFA">
      <w:pPr>
        <w:pStyle w:val="1"/>
      </w:pPr>
      <w:r>
        <w:t>ОЗЗ – однофазное замыкание на землю;</w:t>
      </w:r>
    </w:p>
    <w:p w14:paraId="2D4BFF8B" w14:textId="77777777" w:rsidR="008D6BFA" w:rsidRPr="00742384" w:rsidRDefault="008D6BFA" w:rsidP="008D6BFA">
      <w:pPr>
        <w:pStyle w:val="1"/>
      </w:pPr>
      <w:r w:rsidRPr="00742384">
        <w:t xml:space="preserve">ПИ – преобразователь интерфейса; </w:t>
      </w:r>
    </w:p>
    <w:p w14:paraId="63B07B0F" w14:textId="2157B030" w:rsidR="008D6BFA" w:rsidRDefault="008D6BFA" w:rsidP="008D6BFA">
      <w:pPr>
        <w:pStyle w:val="1"/>
      </w:pPr>
      <w:r w:rsidRPr="00742384">
        <w:t xml:space="preserve">ПО – программное обеспечение; </w:t>
      </w:r>
    </w:p>
    <w:p w14:paraId="3C0ED5E3" w14:textId="3C30AF70" w:rsidR="00514E0F" w:rsidRDefault="00514E0F" w:rsidP="008D6BFA">
      <w:pPr>
        <w:pStyle w:val="1"/>
      </w:pPr>
      <w:r>
        <w:t xml:space="preserve">РМИК </w:t>
      </w:r>
      <w:r w:rsidRPr="00742384">
        <w:t>–</w:t>
      </w:r>
      <w:r>
        <w:t xml:space="preserve"> </w:t>
      </w:r>
      <w:r w:rsidRPr="00514E0F">
        <w:t xml:space="preserve">разъединитель с моторным приводом </w:t>
      </w:r>
      <w:r w:rsidR="00A90160">
        <w:t>и</w:t>
      </w:r>
      <w:r w:rsidRPr="00514E0F">
        <w:t xml:space="preserve"> индикаторами короткого замыкания</w:t>
      </w:r>
      <w:r>
        <w:t>;</w:t>
      </w:r>
    </w:p>
    <w:p w14:paraId="49A3E677" w14:textId="7D4D6BD1" w:rsidR="008D6BFA" w:rsidRDefault="008D6BFA" w:rsidP="008D6BFA">
      <w:pPr>
        <w:pStyle w:val="1"/>
      </w:pPr>
      <w:r w:rsidRPr="00742384">
        <w:t xml:space="preserve">ССПИ – система сбора и передачи информации; </w:t>
      </w:r>
    </w:p>
    <w:p w14:paraId="11E7DD2B" w14:textId="23425740" w:rsidR="00514E0F" w:rsidRDefault="00514E0F" w:rsidP="00514E0F">
      <w:pPr>
        <w:pStyle w:val="1"/>
      </w:pPr>
      <w:r w:rsidRPr="000F0125">
        <w:t>ТСН – трансформатор собственных нужд</w:t>
      </w:r>
      <w:r>
        <w:t>;</w:t>
      </w:r>
    </w:p>
    <w:p w14:paraId="7D44FCCC" w14:textId="60A12A46" w:rsidR="008D6BFA" w:rsidRDefault="008D6BFA" w:rsidP="008D6BFA">
      <w:pPr>
        <w:pStyle w:val="1"/>
      </w:pPr>
      <w:r w:rsidRPr="00742384">
        <w:t>УСД – устройство сбора данных</w:t>
      </w:r>
      <w:r w:rsidR="00277E72">
        <w:t>;</w:t>
      </w:r>
    </w:p>
    <w:p w14:paraId="21DFA004" w14:textId="50AB4A55" w:rsidR="00FA48AC" w:rsidRPr="00FA48AC" w:rsidRDefault="002626AF" w:rsidP="008D6BFA">
      <w:pPr>
        <w:pStyle w:val="1"/>
        <w:rPr>
          <w:lang w:val="en-US"/>
        </w:rPr>
      </w:pPr>
      <w:r>
        <w:t xml:space="preserve">РКЗ </w:t>
      </w:r>
      <w:r w:rsidR="00193338">
        <w:t>–</w:t>
      </w:r>
      <w:r>
        <w:t xml:space="preserve"> </w:t>
      </w:r>
      <w:r w:rsidR="00193338">
        <w:t>регистратор короткого замыкания.</w:t>
      </w:r>
    </w:p>
    <w:p w14:paraId="129B8031" w14:textId="63A0A391" w:rsidR="008D6BFA" w:rsidRPr="00742384" w:rsidRDefault="008D6BFA" w:rsidP="008D6BFA">
      <w:pPr>
        <w:pStyle w:val="10"/>
        <w:rPr>
          <w:rFonts w:ascii="PT Sans" w:hAnsi="PT Sans"/>
        </w:rPr>
      </w:pPr>
      <w:bookmarkStart w:id="18" w:name="_Toc386121245"/>
      <w:bookmarkStart w:id="19" w:name="_Toc410296866"/>
      <w:bookmarkStart w:id="20" w:name="_Toc86394390"/>
      <w:r w:rsidRPr="00742384">
        <w:rPr>
          <w:rFonts w:ascii="PT Sans" w:hAnsi="PT Sans"/>
        </w:rPr>
        <w:t>Описание устройства</w:t>
      </w:r>
      <w:bookmarkEnd w:id="18"/>
      <w:bookmarkEnd w:id="19"/>
      <w:bookmarkEnd w:id="20"/>
    </w:p>
    <w:p w14:paraId="72918FEB" w14:textId="5A639F05" w:rsidR="008D6BFA" w:rsidRPr="00742384" w:rsidRDefault="008D6BFA" w:rsidP="008D6BFA">
      <w:pPr>
        <w:pStyle w:val="21"/>
        <w:rPr>
          <w:rFonts w:ascii="PT Sans" w:hAnsi="PT Sans"/>
        </w:rPr>
      </w:pPr>
      <w:bookmarkStart w:id="21" w:name="_Toc410296867"/>
      <w:bookmarkStart w:id="22" w:name="_Toc86394391"/>
      <w:r w:rsidRPr="00742384">
        <w:rPr>
          <w:rFonts w:ascii="PT Sans" w:hAnsi="PT Sans"/>
        </w:rPr>
        <w:t>Назначение</w:t>
      </w:r>
      <w:bookmarkEnd w:id="21"/>
      <w:bookmarkEnd w:id="22"/>
    </w:p>
    <w:p w14:paraId="3FF4F7D7" w14:textId="61D0AD87" w:rsidR="008D6BFA" w:rsidRPr="00742384" w:rsidRDefault="005310B3" w:rsidP="007F37FE">
      <w:r>
        <w:t xml:space="preserve">Регистраторы коротких замыканий (РКЗ), в месте своей установки, </w:t>
      </w:r>
      <w:r w:rsidR="008D6BFA" w:rsidRPr="00742384">
        <w:t xml:space="preserve">осуществляют </w:t>
      </w:r>
      <w:r w:rsidR="007F37FE">
        <w:t>мониторинг состояния участка ВЛ распредел</w:t>
      </w:r>
      <w:r w:rsidR="00447207">
        <w:t>ительных</w:t>
      </w:r>
      <w:r w:rsidR="007F37FE">
        <w:t xml:space="preserve"> электрических сетей напряжением 6-10 кВ и регистрацию повреждения всех типов: трехфазные, двухфазные междуфазные </w:t>
      </w:r>
      <w:r w:rsidR="00772D9B">
        <w:t xml:space="preserve">короткие </w:t>
      </w:r>
      <w:r w:rsidR="007F37FE">
        <w:t xml:space="preserve">замыкания (МФЗ) и однофазные замыкания на землю (ОЗЗ); </w:t>
      </w:r>
      <w:r w:rsidR="008D6BFA" w:rsidRPr="00DC4245">
        <w:t xml:space="preserve">с обеспечением обмена информацией по цифровым интерфейсам RS-485. </w:t>
      </w:r>
    </w:p>
    <w:p w14:paraId="33D4D88F" w14:textId="6D19BDDF" w:rsidR="00F918BE" w:rsidRDefault="00193338" w:rsidP="008D6BFA">
      <w:r>
        <w:t>РКЗ</w:t>
      </w:r>
      <w:r w:rsidR="008D6BFA" w:rsidRPr="00742384">
        <w:t xml:space="preserve"> обеспечивают </w:t>
      </w:r>
      <w:r w:rsidR="007F37FE">
        <w:t>диагностику ВЛ как самостоятельно</w:t>
      </w:r>
      <w:r w:rsidR="008D6BFA" w:rsidRPr="00742384">
        <w:t xml:space="preserve">, так и </w:t>
      </w:r>
      <w:r w:rsidR="005310B3">
        <w:t>совместно</w:t>
      </w:r>
      <w:r w:rsidR="008D6BFA" w:rsidRPr="00742384">
        <w:t xml:space="preserve"> </w:t>
      </w:r>
      <w:r w:rsidR="007F37FE">
        <w:t xml:space="preserve">с </w:t>
      </w:r>
      <w:r w:rsidR="008D6BFA" w:rsidRPr="00742384">
        <w:t>устройств</w:t>
      </w:r>
      <w:r w:rsidR="007F37FE">
        <w:t>ом</w:t>
      </w:r>
      <w:r w:rsidR="008D6BFA" w:rsidRPr="00742384">
        <w:t xml:space="preserve"> сбора данных </w:t>
      </w:r>
      <w:r w:rsidR="00772D9B">
        <w:t xml:space="preserve">(УСД) </w:t>
      </w:r>
      <w:r w:rsidR="008D6BFA" w:rsidRPr="00742384">
        <w:t>ЭНКМ-3.</w:t>
      </w:r>
    </w:p>
    <w:p w14:paraId="0784BD8B" w14:textId="77777777" w:rsidR="00F918BE" w:rsidRDefault="00F918BE">
      <w:r>
        <w:br w:type="page"/>
      </w:r>
    </w:p>
    <w:p w14:paraId="06ABA6BD" w14:textId="3A3DD4DE" w:rsidR="00297670" w:rsidRPr="00C150D4" w:rsidRDefault="00CD504D" w:rsidP="00297670">
      <w:pPr>
        <w:pStyle w:val="21"/>
        <w:rPr>
          <w:rFonts w:ascii="PT Sans" w:hAnsi="PT Sans"/>
        </w:rPr>
      </w:pPr>
      <w:bookmarkStart w:id="23" w:name="_Toc86394392"/>
      <w:r>
        <w:rPr>
          <w:rFonts w:ascii="PT Sans" w:hAnsi="PT Sans"/>
        </w:rPr>
        <w:t>Конструкция и г</w:t>
      </w:r>
      <w:r w:rsidR="00297670" w:rsidRPr="00C150D4">
        <w:rPr>
          <w:rFonts w:ascii="PT Sans" w:hAnsi="PT Sans"/>
        </w:rPr>
        <w:t>абаритные размеры</w:t>
      </w:r>
      <w:bookmarkEnd w:id="23"/>
    </w:p>
    <w:p w14:paraId="2CF411C5" w14:textId="77777777" w:rsidR="00365F83" w:rsidRPr="00365F83" w:rsidRDefault="00297670" w:rsidP="00365F83">
      <w:pPr>
        <w:rPr>
          <w:vanish/>
        </w:rPr>
      </w:pPr>
      <w:r w:rsidRPr="00742384">
        <w:t>Габаритные размеры</w:t>
      </w:r>
      <w:r w:rsidR="00193338" w:rsidRPr="00193338">
        <w:t xml:space="preserve"> </w:t>
      </w:r>
      <w:r w:rsidR="00193338">
        <w:t>РКЗ</w:t>
      </w:r>
      <w:r w:rsidR="00193338" w:rsidRPr="00742384">
        <w:t xml:space="preserve"> </w:t>
      </w:r>
      <w:r w:rsidRPr="00742384">
        <w:t>приведены на рисунке</w:t>
      </w:r>
      <w:r>
        <w:fldChar w:fldCharType="begin"/>
      </w:r>
      <w:r>
        <w:instrText xml:space="preserve"> REF _Ref463861183 \h  \* MERGEFORMAT </w:instrText>
      </w:r>
      <w:r>
        <w:fldChar w:fldCharType="separate"/>
      </w:r>
      <w:r w:rsidR="00365F83" w:rsidRPr="00365F83">
        <w:rPr>
          <w:noProof/>
          <w:vanish/>
        </w:rPr>
        <w:drawing>
          <wp:inline distT="0" distB="0" distL="0" distR="0" wp14:anchorId="6E05CC3F" wp14:editId="6F7971F6">
            <wp:extent cx="3260069" cy="28149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/>
                    <a:stretch/>
                  </pic:blipFill>
                  <pic:spPr bwMode="auto">
                    <a:xfrm>
                      <a:off x="0" y="0"/>
                      <a:ext cx="3277573" cy="28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E775C" w14:textId="2115EBEC" w:rsidR="00297670" w:rsidRPr="00742384" w:rsidRDefault="00365F83" w:rsidP="00D27CBE">
      <w:r w:rsidRPr="00365F83">
        <w:rPr>
          <w:noProof/>
          <w:vanish/>
        </w:rPr>
        <w:t>Рисунок</w:t>
      </w:r>
      <w:r>
        <w:rPr>
          <w:noProof/>
        </w:rPr>
        <w:t xml:space="preserve"> 1</w:t>
      </w:r>
      <w:r>
        <w:t>.</w:t>
      </w:r>
      <w:r>
        <w:rPr>
          <w:noProof/>
        </w:rPr>
        <w:t>1</w:t>
      </w:r>
      <w:r w:rsidR="00297670">
        <w:fldChar w:fldCharType="end"/>
      </w:r>
      <w:r w:rsidR="00297670" w:rsidRPr="00742384">
        <w:t>.</w:t>
      </w:r>
    </w:p>
    <w:p w14:paraId="2705DD14" w14:textId="77777777" w:rsidR="009758AF" w:rsidRDefault="009758AF" w:rsidP="00297670">
      <w:pPr>
        <w:pStyle w:val="affff4"/>
      </w:pPr>
      <w:bookmarkStart w:id="24" w:name="_Ref463861183"/>
      <w:r>
        <w:rPr>
          <w:noProof/>
        </w:rPr>
        <w:drawing>
          <wp:inline distT="0" distB="0" distL="0" distR="0" wp14:anchorId="6645CE4A" wp14:editId="06188B55">
            <wp:extent cx="3260069" cy="28149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/>
                    <a:stretch/>
                  </pic:blipFill>
                  <pic:spPr bwMode="auto">
                    <a:xfrm>
                      <a:off x="0" y="0"/>
                      <a:ext cx="3277573" cy="28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01AA0" w14:textId="6741EECB" w:rsidR="00297670" w:rsidRPr="00193338" w:rsidRDefault="00297670" w:rsidP="00297670">
      <w:pPr>
        <w:pStyle w:val="affff4"/>
      </w:pPr>
      <w:r>
        <w:t xml:space="preserve">Рисунок </w:t>
      </w:r>
      <w:r w:rsidR="001B5D28">
        <w:rPr>
          <w:noProof/>
        </w:rPr>
        <w:fldChar w:fldCharType="begin"/>
      </w:r>
      <w:r w:rsidR="001B5D28">
        <w:rPr>
          <w:noProof/>
        </w:rPr>
        <w:instrText xml:space="preserve"> STYLEREF 1 \s </w:instrText>
      </w:r>
      <w:r w:rsidR="001B5D28">
        <w:rPr>
          <w:noProof/>
        </w:rPr>
        <w:fldChar w:fldCharType="separate"/>
      </w:r>
      <w:r w:rsidR="00365F83">
        <w:rPr>
          <w:noProof/>
        </w:rPr>
        <w:t>1</w:t>
      </w:r>
      <w:r w:rsidR="001B5D28">
        <w:rPr>
          <w:noProof/>
        </w:rPr>
        <w:fldChar w:fldCharType="end"/>
      </w:r>
      <w:r w:rsidR="00F8032F">
        <w:t>.</w:t>
      </w:r>
      <w:r w:rsidR="001B5D28">
        <w:rPr>
          <w:noProof/>
        </w:rPr>
        <w:fldChar w:fldCharType="begin"/>
      </w:r>
      <w:r w:rsidR="001B5D28">
        <w:rPr>
          <w:noProof/>
        </w:rPr>
        <w:instrText xml:space="preserve"> SEQ Рисунок \* ARABIC \s 1 </w:instrText>
      </w:r>
      <w:r w:rsidR="001B5D28">
        <w:rPr>
          <w:noProof/>
        </w:rPr>
        <w:fldChar w:fldCharType="separate"/>
      </w:r>
      <w:r w:rsidR="00365F83">
        <w:rPr>
          <w:noProof/>
        </w:rPr>
        <w:t>1</w:t>
      </w:r>
      <w:r w:rsidR="001B5D28">
        <w:rPr>
          <w:noProof/>
        </w:rPr>
        <w:fldChar w:fldCharType="end"/>
      </w:r>
      <w:bookmarkEnd w:id="24"/>
      <w:r w:rsidRPr="00742384">
        <w:t xml:space="preserve">. </w:t>
      </w:r>
      <w:r w:rsidR="002B6FB0">
        <w:t>Конструкция</w:t>
      </w:r>
      <w:r w:rsidRPr="00742384">
        <w:t xml:space="preserve"> </w:t>
      </w:r>
      <w:r w:rsidR="00193338">
        <w:t>РКЗ</w:t>
      </w:r>
    </w:p>
    <w:p w14:paraId="65365CFD" w14:textId="0FF2B137" w:rsidR="002B6FB0" w:rsidRDefault="002B6FB0" w:rsidP="00297670">
      <w:pPr>
        <w:pStyle w:val="affff4"/>
        <w:rPr>
          <w:lang w:val="en-US"/>
        </w:rPr>
      </w:pPr>
      <w:r>
        <w:rPr>
          <w:noProof/>
        </w:rPr>
        <w:drawing>
          <wp:inline distT="0" distB="0" distL="0" distR="0" wp14:anchorId="6C8537EF" wp14:editId="32A46925">
            <wp:extent cx="4218317" cy="3698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2"/>
                    <a:stretch/>
                  </pic:blipFill>
                  <pic:spPr bwMode="auto">
                    <a:xfrm>
                      <a:off x="0" y="0"/>
                      <a:ext cx="4218904" cy="3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FAEF0" w14:textId="1C1BD569" w:rsidR="002B6FB0" w:rsidRPr="00161B55" w:rsidRDefault="002B6FB0" w:rsidP="00297670">
      <w:pPr>
        <w:pStyle w:val="affff4"/>
        <w:rPr>
          <w:lang w:val="en-US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rPr>
          <w:noProof/>
        </w:rPr>
        <w:t>2</w:t>
      </w:r>
      <w:r w:rsidRPr="00742384">
        <w:t xml:space="preserve">. Габаритные размеры </w:t>
      </w:r>
      <w:r w:rsidR="00193338">
        <w:t>РКЗ</w:t>
      </w:r>
    </w:p>
    <w:p w14:paraId="3CCC9AF8" w14:textId="03D96BD9" w:rsidR="008D6BFA" w:rsidRPr="008D311B" w:rsidRDefault="008D6BFA" w:rsidP="00ED2500">
      <w:pPr>
        <w:pStyle w:val="10"/>
        <w:rPr>
          <w:rFonts w:ascii="PT Sans" w:hAnsi="PT Sans"/>
        </w:rPr>
      </w:pPr>
      <w:bookmarkStart w:id="25" w:name="_Toc410296870"/>
      <w:bookmarkStart w:id="26" w:name="_Toc86394393"/>
      <w:r w:rsidRPr="008D311B">
        <w:rPr>
          <w:rFonts w:ascii="PT Sans" w:hAnsi="PT Sans"/>
        </w:rPr>
        <w:t>Основные технические характеристики</w:t>
      </w:r>
      <w:bookmarkEnd w:id="25"/>
      <w:bookmarkEnd w:id="26"/>
    </w:p>
    <w:p w14:paraId="6902A454" w14:textId="01FADD4C" w:rsidR="00ED2500" w:rsidRPr="008D311B" w:rsidRDefault="00ED2500" w:rsidP="00ED2500">
      <w:pPr>
        <w:pStyle w:val="21"/>
        <w:rPr>
          <w:rFonts w:ascii="PT Sans" w:hAnsi="PT Sans"/>
        </w:rPr>
      </w:pPr>
      <w:bookmarkStart w:id="27" w:name="_Toc86394394"/>
      <w:r w:rsidRPr="008D311B">
        <w:rPr>
          <w:rFonts w:ascii="PT Sans" w:hAnsi="PT Sans"/>
        </w:rPr>
        <w:t>Условия эксплуатации</w:t>
      </w:r>
      <w:bookmarkEnd w:id="27"/>
    </w:p>
    <w:p w14:paraId="390DB9B3" w14:textId="3050A52C" w:rsidR="008D6BFA" w:rsidRPr="00DC4245" w:rsidRDefault="008D6BFA" w:rsidP="0077618A">
      <w:pPr>
        <w:pStyle w:val="30"/>
      </w:pPr>
      <w:bookmarkStart w:id="28" w:name="_Toc441853735"/>
      <w:bookmarkStart w:id="29" w:name="_Toc442086774"/>
      <w:r w:rsidRPr="00DC4245">
        <w:t>Рабочие условия применени</w:t>
      </w:r>
      <w:r w:rsidR="00866787" w:rsidRPr="00DC4245">
        <w:t>я</w:t>
      </w:r>
      <w:r w:rsidR="00193338" w:rsidRPr="00193338">
        <w:t xml:space="preserve"> </w:t>
      </w:r>
      <w:r w:rsidR="00193338">
        <w:t>РКЗ</w:t>
      </w:r>
      <w:r w:rsidR="00193338" w:rsidRPr="00DC4245">
        <w:t xml:space="preserve"> </w:t>
      </w:r>
      <w:r w:rsidR="00866787" w:rsidRPr="00DC4245">
        <w:t xml:space="preserve">приведены в таблице </w:t>
      </w:r>
      <w:r w:rsidR="00866787" w:rsidRPr="00DC4245">
        <w:fldChar w:fldCharType="begin"/>
      </w:r>
      <w:r w:rsidR="00866787" w:rsidRPr="00DC4245">
        <w:instrText xml:space="preserve"> REF _Ref463859265 \h  \* MERGEFORMAT </w:instrText>
      </w:r>
      <w:r w:rsidR="00866787" w:rsidRPr="00DC4245">
        <w:fldChar w:fldCharType="separate"/>
      </w:r>
      <w:r w:rsidR="00365F83" w:rsidRPr="00365F83">
        <w:rPr>
          <w:vanish/>
        </w:rPr>
        <w:t xml:space="preserve">Таблица </w:t>
      </w:r>
      <w:r w:rsidR="00365F83">
        <w:rPr>
          <w:noProof/>
        </w:rPr>
        <w:t>2.1</w:t>
      </w:r>
      <w:r w:rsidR="00866787" w:rsidRPr="00DC4245">
        <w:fldChar w:fldCharType="end"/>
      </w:r>
      <w:r w:rsidRPr="00DC4245">
        <w:t>.</w:t>
      </w:r>
      <w:bookmarkEnd w:id="28"/>
      <w:bookmarkEnd w:id="29"/>
      <w:r w:rsidRPr="00DC4245">
        <w:t xml:space="preserve"> </w:t>
      </w:r>
    </w:p>
    <w:p w14:paraId="5E99ED7B" w14:textId="7DB0EFEE" w:rsidR="008D6BFA" w:rsidRPr="00DC4245" w:rsidRDefault="00866787" w:rsidP="00866787">
      <w:pPr>
        <w:pStyle w:val="af6"/>
        <w:ind w:left="1134"/>
      </w:pPr>
      <w:bookmarkStart w:id="30" w:name="_Ref463859265"/>
      <w:r w:rsidRPr="00DC4245">
        <w:t xml:space="preserve">Таблица </w:t>
      </w:r>
      <w:r w:rsidR="00047911">
        <w:rPr>
          <w:noProof/>
        </w:rPr>
        <w:fldChar w:fldCharType="begin"/>
      </w:r>
      <w:r w:rsidR="00047911">
        <w:rPr>
          <w:noProof/>
        </w:rPr>
        <w:instrText xml:space="preserve"> STYLEREF 1 \s </w:instrText>
      </w:r>
      <w:r w:rsidR="00047911">
        <w:rPr>
          <w:noProof/>
        </w:rPr>
        <w:fldChar w:fldCharType="separate"/>
      </w:r>
      <w:r w:rsidR="00365F83">
        <w:rPr>
          <w:noProof/>
        </w:rPr>
        <w:t>2</w:t>
      </w:r>
      <w:r w:rsidR="00047911">
        <w:rPr>
          <w:noProof/>
        </w:rPr>
        <w:fldChar w:fldCharType="end"/>
      </w:r>
      <w:r w:rsidR="00B959B7">
        <w:t>.</w:t>
      </w:r>
      <w:r w:rsidR="00047911">
        <w:rPr>
          <w:noProof/>
        </w:rPr>
        <w:fldChar w:fldCharType="begin"/>
      </w:r>
      <w:r w:rsidR="00047911">
        <w:rPr>
          <w:noProof/>
        </w:rPr>
        <w:instrText xml:space="preserve"> SEQ Таблица \* ARABIC \s 1 </w:instrText>
      </w:r>
      <w:r w:rsidR="00047911">
        <w:rPr>
          <w:noProof/>
        </w:rPr>
        <w:fldChar w:fldCharType="separate"/>
      </w:r>
      <w:r w:rsidR="00365F83">
        <w:rPr>
          <w:noProof/>
        </w:rPr>
        <w:t>1</w:t>
      </w:r>
      <w:r w:rsidR="00047911">
        <w:rPr>
          <w:noProof/>
        </w:rPr>
        <w:fldChar w:fldCharType="end"/>
      </w:r>
      <w:bookmarkEnd w:id="30"/>
    </w:p>
    <w:tbl>
      <w:tblPr>
        <w:tblStyle w:val="-421"/>
        <w:tblW w:w="9073" w:type="dxa"/>
        <w:tblInd w:w="1129" w:type="dxa"/>
        <w:tblLook w:val="0420" w:firstRow="1" w:lastRow="0" w:firstColumn="0" w:lastColumn="0" w:noHBand="0" w:noVBand="1"/>
      </w:tblPr>
      <w:tblGrid>
        <w:gridCol w:w="477"/>
        <w:gridCol w:w="5618"/>
        <w:gridCol w:w="2978"/>
      </w:tblGrid>
      <w:tr w:rsidR="00866787" w:rsidRPr="00DC4245" w14:paraId="43F86D22" w14:textId="77777777" w:rsidTr="00A774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263" w:type="pct"/>
            <w:vAlign w:val="center"/>
          </w:tcPr>
          <w:p w14:paraId="52385F46" w14:textId="77777777" w:rsidR="00866787" w:rsidRPr="00DC4245" w:rsidRDefault="00866787" w:rsidP="00D901A7">
            <w:pPr>
              <w:pStyle w:val="ac"/>
              <w:jc w:val="center"/>
              <w:rPr>
                <w:lang w:val="en-US"/>
              </w:rPr>
            </w:pPr>
            <w:r w:rsidRPr="00DC4245">
              <w:t>№</w:t>
            </w:r>
          </w:p>
        </w:tc>
        <w:tc>
          <w:tcPr>
            <w:tcW w:w="3096" w:type="pct"/>
            <w:vAlign w:val="center"/>
          </w:tcPr>
          <w:p w14:paraId="57ABE73B" w14:textId="77777777" w:rsidR="00866787" w:rsidRPr="00DC4245" w:rsidRDefault="00866787" w:rsidP="00D901A7">
            <w:pPr>
              <w:pStyle w:val="ac"/>
              <w:jc w:val="center"/>
            </w:pPr>
            <w:r w:rsidRPr="00DC4245">
              <w:t>Параметр</w:t>
            </w:r>
          </w:p>
        </w:tc>
        <w:tc>
          <w:tcPr>
            <w:tcW w:w="1641" w:type="pct"/>
            <w:vAlign w:val="center"/>
          </w:tcPr>
          <w:p w14:paraId="78D2A45D" w14:textId="6D0FC7EA" w:rsidR="00866787" w:rsidRPr="00DC4245" w:rsidRDefault="00866787" w:rsidP="00D901A7">
            <w:pPr>
              <w:pStyle w:val="ac"/>
              <w:jc w:val="center"/>
            </w:pPr>
            <w:r w:rsidRPr="00DC4245">
              <w:t>Значение</w:t>
            </w:r>
          </w:p>
        </w:tc>
      </w:tr>
      <w:tr w:rsidR="00866787" w:rsidRPr="00DC4245" w14:paraId="726AE41C" w14:textId="77777777" w:rsidTr="00A774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2C7F9A2E" w14:textId="77777777" w:rsidR="00866787" w:rsidRPr="00DC4245" w:rsidRDefault="00866787" w:rsidP="00A4510D">
            <w:pPr>
              <w:pStyle w:val="ac"/>
              <w:jc w:val="center"/>
            </w:pPr>
            <w:r w:rsidRPr="00DC4245">
              <w:t>1.</w:t>
            </w:r>
          </w:p>
        </w:tc>
        <w:tc>
          <w:tcPr>
            <w:tcW w:w="3096" w:type="pct"/>
          </w:tcPr>
          <w:p w14:paraId="364A8E9C" w14:textId="77777777" w:rsidR="00866787" w:rsidRPr="00DC4245" w:rsidRDefault="00866787" w:rsidP="00C504F5">
            <w:pPr>
              <w:pStyle w:val="ac"/>
            </w:pPr>
            <w:r w:rsidRPr="00DC4245">
              <w:t>Температура окружающего воздуха, °С</w:t>
            </w:r>
          </w:p>
        </w:tc>
        <w:tc>
          <w:tcPr>
            <w:tcW w:w="1641" w:type="pct"/>
          </w:tcPr>
          <w:p w14:paraId="654DBD7A" w14:textId="5866F18A" w:rsidR="00866787" w:rsidRPr="00363F97" w:rsidRDefault="00CE0FD4" w:rsidP="00A4510D">
            <w:pPr>
              <w:pStyle w:val="ac"/>
              <w:jc w:val="center"/>
              <w:rPr>
                <w:lang w:val="en-US"/>
              </w:rPr>
            </w:pPr>
            <w:r w:rsidRPr="00DC4245">
              <w:t>-</w:t>
            </w:r>
            <w:r w:rsidR="00363F97">
              <w:rPr>
                <w:lang w:val="en-US"/>
              </w:rPr>
              <w:t>6</w:t>
            </w:r>
            <w:r w:rsidRPr="00DC4245">
              <w:t>0…+</w:t>
            </w:r>
            <w:r w:rsidR="00363F97">
              <w:rPr>
                <w:lang w:val="en-US"/>
              </w:rPr>
              <w:t>40</w:t>
            </w:r>
          </w:p>
        </w:tc>
      </w:tr>
      <w:tr w:rsidR="00866787" w:rsidRPr="00DC4245" w14:paraId="606039EF" w14:textId="77777777" w:rsidTr="00A77456">
        <w:trPr>
          <w:trHeight w:val="284"/>
        </w:trPr>
        <w:tc>
          <w:tcPr>
            <w:tcW w:w="263" w:type="pct"/>
          </w:tcPr>
          <w:p w14:paraId="09BDEA81" w14:textId="77777777" w:rsidR="00866787" w:rsidRPr="00DC4245" w:rsidRDefault="00866787" w:rsidP="00A4510D">
            <w:pPr>
              <w:pStyle w:val="ac"/>
              <w:jc w:val="center"/>
            </w:pPr>
            <w:r w:rsidRPr="00DC4245">
              <w:t>2.</w:t>
            </w:r>
          </w:p>
        </w:tc>
        <w:tc>
          <w:tcPr>
            <w:tcW w:w="3096" w:type="pct"/>
          </w:tcPr>
          <w:p w14:paraId="55DA12BB" w14:textId="31B727B6" w:rsidR="00866787" w:rsidRPr="00DC4245" w:rsidRDefault="00CE0FD4" w:rsidP="00CE0FD4">
            <w:pPr>
              <w:pStyle w:val="ac"/>
              <w:rPr>
                <w:snapToGrid w:val="0"/>
              </w:rPr>
            </w:pPr>
            <w:r w:rsidRPr="00DC4245">
              <w:t>Относительная влажность воздуха при температуре +</w:t>
            </w:r>
            <w:r w:rsidR="000F71DB">
              <w:t>2</w:t>
            </w:r>
            <w:r w:rsidRPr="00DC4245">
              <w:t>5°С, %</w:t>
            </w:r>
          </w:p>
        </w:tc>
        <w:tc>
          <w:tcPr>
            <w:tcW w:w="1641" w:type="pct"/>
            <w:vAlign w:val="center"/>
          </w:tcPr>
          <w:p w14:paraId="2A0D6ECB" w14:textId="5382C311" w:rsidR="00866787" w:rsidRPr="00DC4245" w:rsidRDefault="00CE0FD4" w:rsidP="000F71DB">
            <w:pPr>
              <w:pStyle w:val="ac"/>
              <w:jc w:val="center"/>
            </w:pPr>
            <w:r w:rsidRPr="00DC4245">
              <w:t>до 9</w:t>
            </w:r>
            <w:r w:rsidR="000F71DB">
              <w:t>8</w:t>
            </w:r>
          </w:p>
        </w:tc>
      </w:tr>
      <w:tr w:rsidR="00CE0FD4" w:rsidRPr="00DC4245" w14:paraId="1816D009" w14:textId="77777777" w:rsidTr="00A774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44D4BA18" w14:textId="61457614" w:rsidR="00CE0FD4" w:rsidRPr="00DC4245" w:rsidRDefault="00CE0FD4" w:rsidP="00A4510D">
            <w:pPr>
              <w:pStyle w:val="ac"/>
              <w:jc w:val="center"/>
            </w:pPr>
            <w:r w:rsidRPr="00DC4245">
              <w:t>3</w:t>
            </w:r>
          </w:p>
        </w:tc>
        <w:tc>
          <w:tcPr>
            <w:tcW w:w="3096" w:type="pct"/>
          </w:tcPr>
          <w:p w14:paraId="2FF41259" w14:textId="1A397ABA" w:rsidR="00CE0FD4" w:rsidRPr="00DC4245" w:rsidRDefault="00CE0FD4" w:rsidP="00C504F5">
            <w:pPr>
              <w:pStyle w:val="ac"/>
              <w:rPr>
                <w:snapToGrid w:val="0"/>
              </w:rPr>
            </w:pPr>
            <w:r w:rsidRPr="00DC4245">
              <w:rPr>
                <w:color w:val="000000"/>
              </w:rPr>
              <w:t>Атмосферное давление, кПа (мм рт. ст.)</w:t>
            </w:r>
          </w:p>
        </w:tc>
        <w:tc>
          <w:tcPr>
            <w:tcW w:w="1641" w:type="pct"/>
          </w:tcPr>
          <w:p w14:paraId="41709BD3" w14:textId="32E365F5" w:rsidR="00CE0FD4" w:rsidRPr="00DC4245" w:rsidRDefault="00CE0FD4" w:rsidP="00CE0FD4">
            <w:pPr>
              <w:pStyle w:val="ac"/>
              <w:jc w:val="center"/>
            </w:pPr>
            <w:r w:rsidRPr="00DC4245">
              <w:rPr>
                <w:color w:val="000000"/>
              </w:rPr>
              <w:t>65</w:t>
            </w:r>
            <w:r w:rsidR="00025849">
              <w:rPr>
                <w:color w:val="000000"/>
              </w:rPr>
              <w:t>…</w:t>
            </w:r>
            <w:r w:rsidRPr="00DC4245">
              <w:rPr>
                <w:color w:val="000000"/>
              </w:rPr>
              <w:t>106,7 (487,5</w:t>
            </w:r>
            <w:r w:rsidR="00025849">
              <w:rPr>
                <w:color w:val="000000"/>
              </w:rPr>
              <w:t>…</w:t>
            </w:r>
            <w:r w:rsidRPr="00DC4245">
              <w:rPr>
                <w:color w:val="000000"/>
              </w:rPr>
              <w:t>800)</w:t>
            </w:r>
          </w:p>
        </w:tc>
      </w:tr>
    </w:tbl>
    <w:p w14:paraId="3C2008BF" w14:textId="65883B42" w:rsidR="000F71DB" w:rsidRDefault="000F71DB" w:rsidP="0077618A">
      <w:pPr>
        <w:pStyle w:val="30"/>
      </w:pPr>
      <w:bookmarkStart w:id="31" w:name="_Toc441853736"/>
      <w:bookmarkStart w:id="32" w:name="_Toc442086775"/>
      <w:r>
        <w:t>Климатическое исполнение</w:t>
      </w:r>
      <w:r w:rsidR="00193338" w:rsidRPr="00193338">
        <w:t xml:space="preserve"> </w:t>
      </w:r>
      <w:r w:rsidR="00193338">
        <w:t>РКЗ</w:t>
      </w:r>
      <w:r w:rsidR="00193338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УХЛ1.</w:t>
      </w:r>
    </w:p>
    <w:p w14:paraId="5810E5AA" w14:textId="38E534B9" w:rsidR="008D6BFA" w:rsidRPr="00DC4245" w:rsidRDefault="008D6BFA" w:rsidP="0077618A">
      <w:pPr>
        <w:pStyle w:val="30"/>
      </w:pPr>
      <w:r w:rsidRPr="00DC4245">
        <w:t xml:space="preserve">Режим работы </w:t>
      </w:r>
      <w:r w:rsidR="00193338">
        <w:t>РКЗ</w:t>
      </w:r>
      <w:r w:rsidRPr="00DC4245">
        <w:t xml:space="preserve"> непрерывный. Продолжительность непрерывной работы неограниченная.</w:t>
      </w:r>
      <w:bookmarkEnd w:id="31"/>
      <w:bookmarkEnd w:id="32"/>
    </w:p>
    <w:p w14:paraId="1B4788F2" w14:textId="0F42A9EA" w:rsidR="008D6BFA" w:rsidRPr="00DC4245" w:rsidRDefault="008D6BFA" w:rsidP="0077618A">
      <w:pPr>
        <w:pStyle w:val="30"/>
      </w:pPr>
      <w:bookmarkStart w:id="33" w:name="_Toc441853737"/>
      <w:bookmarkStart w:id="34" w:name="_Toc442086776"/>
      <w:r w:rsidRPr="00DC4245">
        <w:t>Время установления рабочего режима (предварительного прогрева) не более 1 мин.</w:t>
      </w:r>
      <w:bookmarkEnd w:id="33"/>
      <w:bookmarkEnd w:id="34"/>
    </w:p>
    <w:p w14:paraId="32151463" w14:textId="6A33DF89" w:rsidR="001A7F7F" w:rsidRDefault="001A7F7F" w:rsidP="0077618A">
      <w:pPr>
        <w:pStyle w:val="30"/>
      </w:pPr>
      <w:bookmarkStart w:id="35" w:name="_Toc441853739"/>
      <w:bookmarkStart w:id="36" w:name="_Toc442086778"/>
      <w:bookmarkStart w:id="37" w:name="_Ref463860956"/>
      <w:bookmarkStart w:id="38" w:name="_Ref463861040"/>
      <w:r>
        <w:t xml:space="preserve">Максимальная высота над уровнем моря для эксплуатации </w:t>
      </w:r>
      <w:r w:rsidR="00193338">
        <w:t>РКЗ</w:t>
      </w:r>
      <w:r>
        <w:t xml:space="preserve"> – 3</w:t>
      </w:r>
      <w:r w:rsidR="00A77456" w:rsidRPr="00A77456">
        <w:t xml:space="preserve"> </w:t>
      </w:r>
      <w:r>
        <w:t>500 метров.</w:t>
      </w:r>
    </w:p>
    <w:p w14:paraId="6DBBE125" w14:textId="19C25DEE" w:rsidR="001A7F7F" w:rsidRPr="00742384" w:rsidRDefault="001A7F7F" w:rsidP="0077618A">
      <w:pPr>
        <w:pStyle w:val="30"/>
      </w:pPr>
      <w:bookmarkStart w:id="39" w:name="_Toc441853752"/>
      <w:bookmarkStart w:id="40" w:name="_Toc442086791"/>
      <w:r w:rsidRPr="00742384">
        <w:t xml:space="preserve">Норма средней наработки на отказ </w:t>
      </w:r>
      <w:r w:rsidR="00193338">
        <w:t>РКЗ</w:t>
      </w:r>
      <w:r w:rsidRPr="00742384">
        <w:t xml:space="preserve"> в нормальных условиях применения составляет 100</w:t>
      </w:r>
      <w:r w:rsidR="00A77456" w:rsidRPr="00A77456">
        <w:t xml:space="preserve"> </w:t>
      </w:r>
      <w:r w:rsidRPr="00742384">
        <w:t>000 ч.</w:t>
      </w:r>
      <w:bookmarkEnd w:id="39"/>
      <w:bookmarkEnd w:id="40"/>
    </w:p>
    <w:p w14:paraId="5BB937B5" w14:textId="19AB4188" w:rsidR="001A7F7F" w:rsidRDefault="001A7F7F" w:rsidP="0077618A">
      <w:pPr>
        <w:pStyle w:val="30"/>
      </w:pPr>
      <w:bookmarkStart w:id="41" w:name="_Toc441853753"/>
      <w:bookmarkStart w:id="42" w:name="_Toc442086792"/>
      <w:r w:rsidRPr="00742384">
        <w:t xml:space="preserve">Полный средний срок службы </w:t>
      </w:r>
      <w:r w:rsidR="00193338">
        <w:t>РКЗ</w:t>
      </w:r>
      <w:r w:rsidRPr="00742384">
        <w:t xml:space="preserve"> составляет </w:t>
      </w:r>
      <w:r w:rsidRPr="00627AE3">
        <w:t>20</w:t>
      </w:r>
      <w:r w:rsidRPr="00742384">
        <w:t xml:space="preserve"> лет.</w:t>
      </w:r>
      <w:bookmarkEnd w:id="41"/>
      <w:r w:rsidRPr="00742384">
        <w:t xml:space="preserve"> </w:t>
      </w:r>
      <w:bookmarkEnd w:id="42"/>
    </w:p>
    <w:p w14:paraId="3AAE32A1" w14:textId="6872F465" w:rsidR="0096050C" w:rsidRDefault="007C5C59" w:rsidP="0077618A">
      <w:pPr>
        <w:pStyle w:val="30"/>
      </w:pPr>
      <w:r>
        <w:t>С</w:t>
      </w:r>
      <w:r w:rsidR="001A7F7F" w:rsidRPr="00742384">
        <w:t>тепень защиты</w:t>
      </w:r>
      <w:r w:rsidR="000F71DB" w:rsidRPr="000F71DB">
        <w:t xml:space="preserve"> </w:t>
      </w:r>
      <w:r w:rsidR="00193338">
        <w:t>РКЗ</w:t>
      </w:r>
      <w:r w:rsidR="000F71DB" w:rsidRPr="000F71DB">
        <w:t xml:space="preserve"> </w:t>
      </w:r>
      <w:r w:rsidR="000F71DB" w:rsidRPr="00742384">
        <w:t>по ГОСТ 14254-96</w:t>
      </w:r>
      <w:r w:rsidR="000F71DB" w:rsidRPr="000F71DB">
        <w:t xml:space="preserve"> </w:t>
      </w:r>
      <w:r w:rsidR="000F71DB">
        <w:t>–</w:t>
      </w:r>
      <w:r w:rsidR="000F71DB" w:rsidRPr="000F71DB">
        <w:t xml:space="preserve"> </w:t>
      </w:r>
      <w:r w:rsidR="000F71DB">
        <w:rPr>
          <w:lang w:val="en-US"/>
        </w:rPr>
        <w:t>IP</w:t>
      </w:r>
      <w:r w:rsidR="000F71DB" w:rsidRPr="000F71DB">
        <w:t xml:space="preserve">65. </w:t>
      </w:r>
      <w:r w:rsidR="001A7F7F" w:rsidRPr="00742384">
        <w:t xml:space="preserve"> </w:t>
      </w:r>
    </w:p>
    <w:p w14:paraId="0899CA4E" w14:textId="07D1F5C6" w:rsidR="00297670" w:rsidRPr="008D311B" w:rsidRDefault="00297670" w:rsidP="00297670">
      <w:pPr>
        <w:pStyle w:val="21"/>
        <w:rPr>
          <w:rFonts w:ascii="PT Sans" w:hAnsi="PT Sans"/>
        </w:rPr>
      </w:pPr>
      <w:bookmarkStart w:id="43" w:name="_Toc86394395"/>
      <w:bookmarkStart w:id="44" w:name="_Toc441853742"/>
      <w:bookmarkStart w:id="45" w:name="_Toc442086781"/>
      <w:bookmarkEnd w:id="35"/>
      <w:bookmarkEnd w:id="36"/>
      <w:bookmarkEnd w:id="37"/>
      <w:bookmarkEnd w:id="38"/>
      <w:r w:rsidRPr="008D311B">
        <w:rPr>
          <w:rFonts w:ascii="PT Sans" w:hAnsi="PT Sans"/>
        </w:rPr>
        <w:t>Питание</w:t>
      </w:r>
      <w:bookmarkEnd w:id="43"/>
    </w:p>
    <w:p w14:paraId="2D23A9FB" w14:textId="59E169FC" w:rsidR="00506CB5" w:rsidRPr="00742384" w:rsidRDefault="00193338" w:rsidP="0077618A">
      <w:pPr>
        <w:pStyle w:val="30"/>
      </w:pPr>
      <w:r>
        <w:t>РКЗ</w:t>
      </w:r>
      <w:r w:rsidR="00506CB5" w:rsidRPr="00DC4245">
        <w:t xml:space="preserve"> соответствуют заявленным характеристикам при изменении напряжения питания в пределах</w:t>
      </w:r>
      <w:r w:rsidR="00506CB5">
        <w:t>, указанных ниж</w:t>
      </w:r>
      <w:r w:rsidR="001377C9">
        <w:t>е</w:t>
      </w:r>
      <w:r w:rsidR="00506CB5" w:rsidRPr="00742384">
        <w:t>.</w:t>
      </w:r>
      <w:bookmarkEnd w:id="44"/>
      <w:bookmarkEnd w:id="45"/>
    </w:p>
    <w:p w14:paraId="048475D4" w14:textId="0ADB121A" w:rsidR="008D6BFA" w:rsidRPr="00DC4245" w:rsidRDefault="008D6BFA" w:rsidP="000F71DB">
      <w:r w:rsidRPr="00742384">
        <w:t xml:space="preserve">Питание </w:t>
      </w:r>
      <w:r w:rsidR="00193338">
        <w:t>РКЗ</w:t>
      </w:r>
      <w:r w:rsidR="000F71DB" w:rsidRPr="000F71DB">
        <w:t xml:space="preserve"> </w:t>
      </w:r>
      <w:r w:rsidRPr="00742384">
        <w:t>осуществляется</w:t>
      </w:r>
      <w:r w:rsidR="000F71DB" w:rsidRPr="000F71DB">
        <w:t xml:space="preserve"> </w:t>
      </w:r>
      <w:r w:rsidRPr="00DC4245">
        <w:t>постоянным напряжением 8.</w:t>
      </w:r>
      <w:r w:rsidR="00C504F5" w:rsidRPr="00DC4245">
        <w:t>.</w:t>
      </w:r>
      <w:r w:rsidRPr="00DC4245">
        <w:t>.</w:t>
      </w:r>
      <w:r w:rsidR="000F71DB" w:rsidRPr="000F71DB">
        <w:t>28</w:t>
      </w:r>
      <w:r w:rsidRPr="00DC4245">
        <w:t xml:space="preserve"> В</w:t>
      </w:r>
      <w:r w:rsidR="00C504F5" w:rsidRPr="00DC4245">
        <w:t>=</w:t>
      </w:r>
      <w:r w:rsidR="00772D9B">
        <w:t xml:space="preserve"> через </w:t>
      </w:r>
      <w:r w:rsidR="00BA633F">
        <w:t xml:space="preserve">интерфейсный </w:t>
      </w:r>
      <w:r w:rsidR="005310B3">
        <w:t>разъем</w:t>
      </w:r>
      <w:r w:rsidR="00772D9B">
        <w:t xml:space="preserve"> </w:t>
      </w:r>
      <w:r w:rsidR="005310B3">
        <w:t>М12</w:t>
      </w:r>
      <w:r w:rsidR="005310B3">
        <w:rPr>
          <w:lang w:val="en-US"/>
        </w:rPr>
        <w:t>m</w:t>
      </w:r>
      <w:r w:rsidR="005310B3" w:rsidRPr="005310B3">
        <w:t>-</w:t>
      </w:r>
      <w:r w:rsidR="005310B3">
        <w:rPr>
          <w:lang w:val="en-US"/>
        </w:rPr>
        <w:t>pin</w:t>
      </w:r>
      <w:r w:rsidRPr="00DC4245">
        <w:t>.</w:t>
      </w:r>
    </w:p>
    <w:p w14:paraId="7B1A9375" w14:textId="34F37B9F" w:rsidR="00622450" w:rsidRPr="00AD62FF" w:rsidRDefault="00193338" w:rsidP="00622450">
      <w:bookmarkStart w:id="46" w:name="_Toc441853744"/>
      <w:bookmarkStart w:id="47" w:name="_Toc442086783"/>
      <w:r>
        <w:t>РКЗ</w:t>
      </w:r>
      <w:r w:rsidR="00622450" w:rsidRPr="00AD62FF">
        <w:t xml:space="preserve"> обеспечивает нормальную работу при произвольном изменении напряжения питания в пределах рабочего диапазона</w:t>
      </w:r>
      <w:r w:rsidR="00622450">
        <w:t>.</w:t>
      </w:r>
    </w:p>
    <w:p w14:paraId="4597D8A1" w14:textId="074FC13C" w:rsidR="00622450" w:rsidRPr="00AD62FF" w:rsidRDefault="00622450" w:rsidP="00622450">
      <w:r w:rsidRPr="00AD62FF">
        <w:t xml:space="preserve">Выставление напряжения питания ниже предела рабочего диапазона не приводит к выдаче ложных </w:t>
      </w:r>
      <w:r w:rsidR="005310B3">
        <w:t>сигналов</w:t>
      </w:r>
      <w:r w:rsidRPr="00AD62FF">
        <w:t xml:space="preserve"> </w:t>
      </w:r>
      <w:r w:rsidR="00193338">
        <w:t>РКЗ</w:t>
      </w:r>
      <w:r>
        <w:t>.</w:t>
      </w:r>
    </w:p>
    <w:p w14:paraId="557D5503" w14:textId="24E2F828" w:rsidR="00C81492" w:rsidRDefault="00D77E3B" w:rsidP="000F71DB">
      <w:pPr>
        <w:pStyle w:val="30"/>
      </w:pPr>
      <w:r w:rsidRPr="00742384">
        <w:t>Потре</w:t>
      </w:r>
      <w:r w:rsidR="00C81492">
        <w:t>бляемая мощность по цепи питания</w:t>
      </w:r>
      <w:bookmarkEnd w:id="46"/>
      <w:bookmarkEnd w:id="47"/>
      <w:r w:rsidR="000F71DB" w:rsidRPr="000F71DB">
        <w:t xml:space="preserve"> </w:t>
      </w:r>
      <w:r w:rsidR="00C81492">
        <w:t xml:space="preserve">не более </w:t>
      </w:r>
      <w:r w:rsidR="005027DA" w:rsidRPr="00100E8E">
        <w:t>4</w:t>
      </w:r>
      <w:r w:rsidR="0093240A">
        <w:t xml:space="preserve"> </w:t>
      </w:r>
      <w:r w:rsidR="00C81492">
        <w:t>ВА</w:t>
      </w:r>
      <w:r w:rsidR="000F71DB" w:rsidRPr="000F71DB">
        <w:t>.</w:t>
      </w:r>
    </w:p>
    <w:tbl>
      <w:tblPr>
        <w:tblStyle w:val="ab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9244"/>
      </w:tblGrid>
      <w:tr w:rsidR="00C0060C" w:rsidRPr="00742384" w14:paraId="02DECC03" w14:textId="77777777" w:rsidTr="00C82393">
        <w:tc>
          <w:tcPr>
            <w:tcW w:w="1246" w:type="dxa"/>
          </w:tcPr>
          <w:p w14:paraId="78A0AD05" w14:textId="77777777" w:rsidR="00C0060C" w:rsidRPr="00742384" w:rsidRDefault="00F32EA0" w:rsidP="00C82393">
            <w:pPr>
              <w:ind w:left="34"/>
              <w:jc w:val="center"/>
            </w:pPr>
            <w:r w:rsidRPr="00742384">
              <w:rPr>
                <w:noProof/>
              </w:rPr>
            </w:r>
            <w:r w:rsidR="00F32EA0" w:rsidRPr="00742384">
              <w:rPr>
                <w:noProof/>
              </w:rPr>
              <w:object w:dxaOrig="2475" w:dyaOrig="1965" w14:anchorId="3BF672D8">
                <v:shape id="_x0000_i1029" type="#_x0000_t75" style="width:43.9pt;height:36pt" o:ole="">
                  <v:imagedata r:id="rId10" o:title=""/>
                </v:shape>
                <o:OLEObject Type="Embed" ProgID="PBrush" ShapeID="_x0000_i1029" DrawAspect="Content" ObjectID="_1703581330" r:id="rId15"/>
              </w:object>
            </w:r>
          </w:p>
        </w:tc>
        <w:tc>
          <w:tcPr>
            <w:tcW w:w="9244" w:type="dxa"/>
          </w:tcPr>
          <w:p w14:paraId="471A8FE1" w14:textId="46556ADB" w:rsidR="00C0060C" w:rsidRPr="00742384" w:rsidRDefault="00C0060C" w:rsidP="00DC68A8">
            <w:pPr>
              <w:pStyle w:val="ac"/>
              <w:ind w:left="64"/>
              <w:jc w:val="both"/>
            </w:pPr>
            <w:r w:rsidRPr="00B061E5">
              <w:rPr>
                <w:b/>
              </w:rPr>
              <w:t>Внимание!</w:t>
            </w:r>
            <w:r w:rsidRPr="00742384">
              <w:t xml:space="preserve"> </w:t>
            </w:r>
            <w:r>
              <w:t>Блок питания</w:t>
            </w:r>
            <w:r w:rsidR="00CB078A">
              <w:t xml:space="preserve"> постоянного тока</w:t>
            </w:r>
            <w:r>
              <w:t xml:space="preserve">, который питает </w:t>
            </w:r>
            <w:r w:rsidR="0017634D">
              <w:t>РКЗ</w:t>
            </w:r>
            <w:r>
              <w:t>, должен быть заземлен. Если вторичная цепь гальванически изолированного блока питания не имеет емкостного заземления внутри, необходимо заземлить минусовую клемму блока питания.</w:t>
            </w:r>
          </w:p>
          <w:p w14:paraId="44D44BCF" w14:textId="77777777" w:rsidR="00C0060C" w:rsidRDefault="00C0060C" w:rsidP="00DC68A8">
            <w:pPr>
              <w:pStyle w:val="ac"/>
              <w:jc w:val="both"/>
            </w:pPr>
          </w:p>
          <w:p w14:paraId="610E7657" w14:textId="64D119B6" w:rsidR="00CB078A" w:rsidRPr="00742384" w:rsidRDefault="00CB078A" w:rsidP="00DC68A8">
            <w:pPr>
              <w:pStyle w:val="ac"/>
              <w:jc w:val="both"/>
            </w:pPr>
          </w:p>
        </w:tc>
      </w:tr>
    </w:tbl>
    <w:p w14:paraId="653EABFB" w14:textId="22E50B63" w:rsidR="00C22727" w:rsidRDefault="004E0399" w:rsidP="004E0399">
      <w:pPr>
        <w:pStyle w:val="21"/>
      </w:pPr>
      <w:bookmarkStart w:id="48" w:name="_Toc86394396"/>
      <w:r>
        <w:t>Индикация светодиодов</w:t>
      </w:r>
      <w:bookmarkEnd w:id="48"/>
    </w:p>
    <w:p w14:paraId="7A4EBCF9" w14:textId="39B0168A" w:rsidR="004E0399" w:rsidRDefault="00193338" w:rsidP="004E0399">
      <w:pPr>
        <w:pStyle w:val="30"/>
      </w:pPr>
      <w:r>
        <w:t>РКЗ</w:t>
      </w:r>
      <w:r w:rsidR="004E0399" w:rsidRPr="004E0399">
        <w:t xml:space="preserve"> осуществляет постоянную индикацию режимов св</w:t>
      </w:r>
      <w:r w:rsidR="001232F4">
        <w:t>о</w:t>
      </w:r>
      <w:r w:rsidR="004E0399" w:rsidRPr="004E0399">
        <w:t xml:space="preserve">ей работы при помощи </w:t>
      </w:r>
      <w:r w:rsidR="00FA48AC">
        <w:t xml:space="preserve">встроенных </w:t>
      </w:r>
      <w:r w:rsidR="004E0399" w:rsidRPr="004E0399">
        <w:t>светодиодов</w:t>
      </w:r>
      <w:r w:rsidR="00CB078A">
        <w:t xml:space="preserve">. Светодиодная индикация может быть полностью выключена или выборочно с помощью программного обеспечения </w:t>
      </w:r>
      <w:r w:rsidR="00CB078A" w:rsidRPr="00742384">
        <w:t>«</w:t>
      </w:r>
      <w:r w:rsidR="00CB078A" w:rsidRPr="00742384">
        <w:rPr>
          <w:lang w:val="en-US"/>
        </w:rPr>
        <w:t>ES</w:t>
      </w:r>
      <w:r w:rsidR="00CB078A">
        <w:t xml:space="preserve"> Конфигуратор»</w:t>
      </w:r>
      <w:r w:rsidR="00CB078A" w:rsidRPr="00742384">
        <w:t xml:space="preserve">. </w:t>
      </w:r>
    </w:p>
    <w:p w14:paraId="60BAB4EA" w14:textId="7D5FE121" w:rsidR="004E0399" w:rsidRDefault="004E0399" w:rsidP="004E0399">
      <w:pPr>
        <w:pStyle w:val="30"/>
      </w:pPr>
      <w:r>
        <w:t>Параметры, передаваемые светодиодной индикацией</w:t>
      </w:r>
      <w:r w:rsidR="00095B40">
        <w:t>,</w:t>
      </w:r>
      <w:r>
        <w:t xml:space="preserve"> приведены в таблице </w:t>
      </w:r>
      <w:r>
        <w:fldChar w:fldCharType="begin"/>
      </w:r>
      <w:r>
        <w:instrText xml:space="preserve"> REF _Ref59878273 \h  \* MERGEFORMAT </w:instrText>
      </w:r>
      <w:r>
        <w:fldChar w:fldCharType="separate"/>
      </w:r>
      <w:r w:rsidR="00365F83" w:rsidRPr="00365F83">
        <w:rPr>
          <w:vanish/>
        </w:rPr>
        <w:t xml:space="preserve">Таблица </w:t>
      </w:r>
      <w:r w:rsidR="00365F83">
        <w:rPr>
          <w:noProof/>
        </w:rPr>
        <w:t>2</w:t>
      </w:r>
      <w:r w:rsidR="00365F83">
        <w:t>.</w:t>
      </w:r>
      <w:r w:rsidR="00365F83">
        <w:rPr>
          <w:noProof/>
        </w:rPr>
        <w:t>2</w:t>
      </w:r>
      <w:r>
        <w:fldChar w:fldCharType="end"/>
      </w:r>
      <w:r>
        <w:t>.</w:t>
      </w:r>
    </w:p>
    <w:p w14:paraId="0A31DCC3" w14:textId="494EC948" w:rsidR="004E0399" w:rsidRPr="00DC4245" w:rsidRDefault="004E0399" w:rsidP="004E0399">
      <w:pPr>
        <w:pStyle w:val="af6"/>
        <w:ind w:left="1134"/>
      </w:pPr>
      <w:bookmarkStart w:id="49" w:name="_Ref59878273"/>
      <w:r w:rsidRPr="00DC4245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bookmarkEnd w:id="49"/>
    </w:p>
    <w:tbl>
      <w:tblPr>
        <w:tblStyle w:val="-421"/>
        <w:tblW w:w="9073" w:type="dxa"/>
        <w:tblInd w:w="1129" w:type="dxa"/>
        <w:tblLook w:val="0420" w:firstRow="1" w:lastRow="0" w:firstColumn="0" w:lastColumn="0" w:noHBand="0" w:noVBand="1"/>
      </w:tblPr>
      <w:tblGrid>
        <w:gridCol w:w="2021"/>
        <w:gridCol w:w="3810"/>
        <w:gridCol w:w="3242"/>
      </w:tblGrid>
      <w:tr w:rsidR="009C30F6" w:rsidRPr="00DC4245" w14:paraId="012D1901" w14:textId="77777777" w:rsidTr="008B2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781" w:type="pct"/>
            <w:vAlign w:val="center"/>
          </w:tcPr>
          <w:p w14:paraId="55E48A20" w14:textId="77777777" w:rsidR="009C30F6" w:rsidRPr="0060277B" w:rsidRDefault="009C30F6" w:rsidP="008B28CF">
            <w:pPr>
              <w:pStyle w:val="ac"/>
              <w:jc w:val="center"/>
            </w:pPr>
            <w:bookmarkStart w:id="50" w:name="_Hlk77087698"/>
            <w:r w:rsidRPr="003F629E">
              <w:t>Последовательность</w:t>
            </w:r>
            <w:r>
              <w:rPr>
                <w:lang w:val="en-US"/>
              </w:rPr>
              <w:t xml:space="preserve"> </w:t>
            </w:r>
            <w:r>
              <w:t>мигания</w:t>
            </w:r>
          </w:p>
          <w:p w14:paraId="3B93DF24" w14:textId="77777777" w:rsidR="009C30F6" w:rsidRPr="00DC4245" w:rsidRDefault="009C30F6" w:rsidP="008B28CF">
            <w:pPr>
              <w:pStyle w:val="ac"/>
              <w:jc w:val="center"/>
              <w:rPr>
                <w:lang w:val="en-US"/>
              </w:rPr>
            </w:pPr>
            <w:r>
              <w:t>светодиодов</w:t>
            </w:r>
          </w:p>
        </w:tc>
        <w:tc>
          <w:tcPr>
            <w:tcW w:w="2266" w:type="pct"/>
            <w:vAlign w:val="center"/>
          </w:tcPr>
          <w:p w14:paraId="32E44909" w14:textId="77777777" w:rsidR="009C30F6" w:rsidRPr="00DC4245" w:rsidRDefault="009C30F6" w:rsidP="008B28CF">
            <w:pPr>
              <w:pStyle w:val="ac"/>
              <w:jc w:val="center"/>
            </w:pPr>
            <w:r>
              <w:t>Периодичность</w:t>
            </w:r>
          </w:p>
        </w:tc>
        <w:tc>
          <w:tcPr>
            <w:tcW w:w="1953" w:type="pct"/>
            <w:vAlign w:val="center"/>
          </w:tcPr>
          <w:p w14:paraId="7AD2B9C1" w14:textId="77777777" w:rsidR="009C30F6" w:rsidRPr="00DC4245" w:rsidRDefault="009C30F6" w:rsidP="008B28CF">
            <w:pPr>
              <w:pStyle w:val="ac"/>
              <w:jc w:val="center"/>
            </w:pPr>
            <w:r>
              <w:t>Описание</w:t>
            </w:r>
          </w:p>
        </w:tc>
      </w:tr>
      <w:tr w:rsidR="009C30F6" w:rsidRPr="00DC4245" w14:paraId="6A0196E7" w14:textId="77777777" w:rsidTr="00B0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781" w:type="pct"/>
            <w:vAlign w:val="center"/>
          </w:tcPr>
          <w:p w14:paraId="3A24E074" w14:textId="77777777" w:rsidR="009C30F6" w:rsidRPr="00DC4245" w:rsidRDefault="009C30F6" w:rsidP="008B28CF">
            <w:pPr>
              <w:pStyle w:val="ac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EFC7CE" wp14:editId="69D11894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33020</wp:posOffset>
                      </wp:positionV>
                      <wp:extent cx="108000" cy="108000"/>
                      <wp:effectExtent l="0" t="0" r="25400" b="25400"/>
                      <wp:wrapNone/>
                      <wp:docPr id="45" name="Ова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77BE12" id="Овал 45" o:spid="_x0000_s1026" style="position:absolute;margin-left:25.2pt;margin-top:2.6pt;width:8.5pt;height: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" fillcolor="red" strokecolor="gray [162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pct"/>
            <w:vAlign w:val="center"/>
          </w:tcPr>
          <w:p w14:paraId="33C3989C" w14:textId="77777777" w:rsidR="009C30F6" w:rsidRPr="00DC4245" w:rsidRDefault="009C30F6" w:rsidP="008B28CF">
            <w:pPr>
              <w:pStyle w:val="ac"/>
            </w:pPr>
            <w:r w:rsidRPr="004E0399">
              <w:t>1 раз в 10 секунд</w:t>
            </w:r>
          </w:p>
        </w:tc>
        <w:tc>
          <w:tcPr>
            <w:tcW w:w="1953" w:type="pct"/>
            <w:vAlign w:val="center"/>
          </w:tcPr>
          <w:p w14:paraId="71C26F23" w14:textId="77777777" w:rsidR="009C30F6" w:rsidRPr="004E0399" w:rsidRDefault="009C30F6" w:rsidP="008B28CF">
            <w:pPr>
              <w:pStyle w:val="ac"/>
            </w:pPr>
            <w:r w:rsidRPr="00BF5895">
              <w:t>*</w:t>
            </w:r>
            <w:r w:rsidRPr="004E0399">
              <w:t xml:space="preserve">Наличие напряжения на линии. </w:t>
            </w:r>
          </w:p>
          <w:p w14:paraId="4B2E8315" w14:textId="77777777" w:rsidR="009C30F6" w:rsidRPr="00BF5895" w:rsidRDefault="009C30F6" w:rsidP="008B28CF">
            <w:pPr>
              <w:pStyle w:val="ac"/>
              <w:rPr>
                <w:i/>
              </w:rPr>
            </w:pPr>
            <w:r w:rsidRPr="00BF5895">
              <w:rPr>
                <w:i/>
              </w:rPr>
              <w:t xml:space="preserve">     </w:t>
            </w:r>
            <w:r>
              <w:rPr>
                <w:i/>
              </w:rPr>
              <w:t>Включение</w:t>
            </w:r>
            <w:r w:rsidRPr="00BF5895">
              <w:rPr>
                <w:i/>
              </w:rPr>
              <w:t xml:space="preserve"> U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&gt;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2</w:t>
            </w:r>
            <w:r>
              <w:rPr>
                <w:i/>
              </w:rPr>
              <w:t>0</w:t>
            </w:r>
            <w:r w:rsidRPr="00BF5895">
              <w:rPr>
                <w:i/>
              </w:rPr>
              <w:t xml:space="preserve">00 В </w:t>
            </w:r>
          </w:p>
          <w:p w14:paraId="52678FB9" w14:textId="77777777" w:rsidR="009C30F6" w:rsidRPr="00DC4245" w:rsidRDefault="009C30F6" w:rsidP="008B28CF">
            <w:pPr>
              <w:pStyle w:val="ac"/>
            </w:pPr>
            <w:r w:rsidRPr="00BF5895">
              <w:rPr>
                <w:i/>
              </w:rPr>
              <w:t xml:space="preserve">     </w:t>
            </w:r>
            <w:r>
              <w:rPr>
                <w:i/>
              </w:rPr>
              <w:t>Выключение</w:t>
            </w:r>
            <w:r w:rsidRPr="00BF5895">
              <w:rPr>
                <w:i/>
              </w:rPr>
              <w:t xml:space="preserve"> U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&lt;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1000 В</w:t>
            </w:r>
          </w:p>
        </w:tc>
      </w:tr>
      <w:tr w:rsidR="009C30F6" w:rsidRPr="00DC4245" w14:paraId="035EDC86" w14:textId="77777777" w:rsidTr="008B28CF">
        <w:trPr>
          <w:trHeight w:val="284"/>
        </w:trPr>
        <w:tc>
          <w:tcPr>
            <w:tcW w:w="781" w:type="pct"/>
          </w:tcPr>
          <w:p w14:paraId="5A070EEE" w14:textId="77777777" w:rsidR="009C30F6" w:rsidRDefault="009C30F6" w:rsidP="008B28CF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A8D171" wp14:editId="08779034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29845</wp:posOffset>
                      </wp:positionV>
                      <wp:extent cx="107950" cy="107950"/>
                      <wp:effectExtent l="0" t="0" r="25400" b="2540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FB76B" id="Овал 9" o:spid="_x0000_s1026" style="position:absolute;margin-left:25.1pt;margin-top:2.35pt;width:8.5pt;height: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" fillcolor="red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E3DE8C" wp14:editId="59DDA1E2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29210</wp:posOffset>
                      </wp:positionV>
                      <wp:extent cx="107950" cy="107950"/>
                      <wp:effectExtent l="0" t="0" r="25400" b="2540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8A7BED" id="Овал 6" o:spid="_x0000_s1026" style="position:absolute;margin-left:37.8pt;margin-top:2.3pt;width:8.5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" fillcolor="red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985337" wp14:editId="3CBD1EFA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30480</wp:posOffset>
                      </wp:positionV>
                      <wp:extent cx="108000" cy="108000"/>
                      <wp:effectExtent l="0" t="0" r="25400" b="2540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1DE43" id="Овал 10" o:spid="_x0000_s1026" style="position:absolute;margin-left:12.35pt;margin-top:2.4pt;width:8.5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" fillcolor="red" strokecolor="gray [162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pct"/>
          </w:tcPr>
          <w:p w14:paraId="5BD4B9B2" w14:textId="77777777" w:rsidR="009C30F6" w:rsidRPr="004E0399" w:rsidRDefault="009C30F6" w:rsidP="008B28CF">
            <w:pPr>
              <w:pStyle w:val="ac"/>
            </w:pPr>
            <w:r>
              <w:t>1</w:t>
            </w:r>
            <w:r w:rsidRPr="004E0399">
              <w:t xml:space="preserve"> раз в 5 секунд</w:t>
            </w:r>
          </w:p>
        </w:tc>
        <w:tc>
          <w:tcPr>
            <w:tcW w:w="1953" w:type="pct"/>
          </w:tcPr>
          <w:p w14:paraId="0AE4B776" w14:textId="77777777" w:rsidR="009C30F6" w:rsidRPr="004E0399" w:rsidRDefault="009C30F6" w:rsidP="008B28CF">
            <w:pPr>
              <w:pStyle w:val="ac"/>
            </w:pPr>
            <w:r w:rsidRPr="004E0399">
              <w:t>Регистрация факта КЗ</w:t>
            </w:r>
          </w:p>
        </w:tc>
      </w:tr>
      <w:tr w:rsidR="009C30F6" w:rsidRPr="00DC4245" w14:paraId="68C1E423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781" w:type="pct"/>
            <w:vAlign w:val="center"/>
          </w:tcPr>
          <w:p w14:paraId="693EAC10" w14:textId="77777777" w:rsidR="009C30F6" w:rsidRPr="00DC4245" w:rsidRDefault="009C30F6" w:rsidP="008B28CF">
            <w:pPr>
              <w:pStyle w:val="ac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E5A26ED" wp14:editId="23941E3A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33020</wp:posOffset>
                      </wp:positionV>
                      <wp:extent cx="108000" cy="108000"/>
                      <wp:effectExtent l="0" t="0" r="25400" b="25400"/>
                      <wp:wrapNone/>
                      <wp:docPr id="52" name="Ова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252A7B" id="Овал 52" o:spid="_x0000_s1026" style="position:absolute;margin-left:25.2pt;margin-top:2.6pt;width:8.5pt;height: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pct"/>
            <w:vAlign w:val="center"/>
          </w:tcPr>
          <w:p w14:paraId="245BC22C" w14:textId="77777777" w:rsidR="009C30F6" w:rsidRPr="00DC4245" w:rsidRDefault="009C30F6" w:rsidP="008B28CF">
            <w:pPr>
              <w:pStyle w:val="ac"/>
              <w:rPr>
                <w:snapToGrid w:val="0"/>
              </w:rPr>
            </w:pPr>
            <w:r w:rsidRPr="004E0399">
              <w:t>1 раз в 10 секунд</w:t>
            </w:r>
          </w:p>
        </w:tc>
        <w:tc>
          <w:tcPr>
            <w:tcW w:w="1953" w:type="pct"/>
            <w:vAlign w:val="center"/>
          </w:tcPr>
          <w:p w14:paraId="6F34DC16" w14:textId="77777777" w:rsidR="009C30F6" w:rsidRPr="00095B40" w:rsidRDefault="009C30F6" w:rsidP="008B28CF">
            <w:pPr>
              <w:pStyle w:val="ac"/>
            </w:pPr>
            <w:r w:rsidRPr="00BF5895">
              <w:t>*</w:t>
            </w:r>
            <w:r w:rsidRPr="00095B40">
              <w:t>Наличие рабочего тока на линии.</w:t>
            </w:r>
          </w:p>
          <w:p w14:paraId="59EC2A7B" w14:textId="77777777" w:rsidR="009C30F6" w:rsidRPr="00BF5895" w:rsidRDefault="009C30F6" w:rsidP="008B28CF">
            <w:pPr>
              <w:pStyle w:val="ac"/>
              <w:rPr>
                <w:i/>
              </w:rPr>
            </w:pPr>
            <w:r w:rsidRPr="00BF5895">
              <w:t xml:space="preserve">     </w:t>
            </w:r>
            <w:r w:rsidRPr="00BF5895">
              <w:rPr>
                <w:i/>
              </w:rPr>
              <w:t>Включение I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&gt;</w:t>
            </w:r>
            <w:r>
              <w:rPr>
                <w:i/>
              </w:rPr>
              <w:t xml:space="preserve"> 2</w:t>
            </w:r>
            <w:r w:rsidRPr="00BF5895">
              <w:rPr>
                <w:i/>
              </w:rPr>
              <w:t xml:space="preserve"> А </w:t>
            </w:r>
          </w:p>
          <w:p w14:paraId="54269F80" w14:textId="77777777" w:rsidR="009C30F6" w:rsidRPr="00DC4245" w:rsidRDefault="009C30F6" w:rsidP="008B28CF">
            <w:pPr>
              <w:pStyle w:val="ac"/>
            </w:pPr>
            <w:r w:rsidRPr="00BF5895">
              <w:rPr>
                <w:i/>
              </w:rPr>
              <w:t xml:space="preserve">     </w:t>
            </w:r>
            <w:r>
              <w:rPr>
                <w:i/>
              </w:rPr>
              <w:t>Выключение</w:t>
            </w:r>
            <w:r w:rsidRPr="00BF5895">
              <w:rPr>
                <w:i/>
              </w:rPr>
              <w:t xml:space="preserve"> I</w:t>
            </w:r>
            <w:r>
              <w:rPr>
                <w:i/>
              </w:rPr>
              <w:t xml:space="preserve"> </w:t>
            </w:r>
            <w:r w:rsidRPr="00BF5895">
              <w:rPr>
                <w:i/>
              </w:rPr>
              <w:t>&lt;</w:t>
            </w:r>
            <w:r>
              <w:rPr>
                <w:i/>
              </w:rPr>
              <w:t xml:space="preserve"> 1</w:t>
            </w:r>
            <w:r w:rsidRPr="00BF5895">
              <w:rPr>
                <w:i/>
              </w:rPr>
              <w:t xml:space="preserve"> А</w:t>
            </w:r>
          </w:p>
        </w:tc>
      </w:tr>
      <w:tr w:rsidR="009C30F6" w:rsidRPr="00DC4245" w14:paraId="6FB1C8DC" w14:textId="77777777" w:rsidTr="008B28CF">
        <w:trPr>
          <w:trHeight w:val="284"/>
        </w:trPr>
        <w:tc>
          <w:tcPr>
            <w:tcW w:w="781" w:type="pct"/>
            <w:vAlign w:val="center"/>
          </w:tcPr>
          <w:p w14:paraId="715A0F78" w14:textId="77777777" w:rsidR="009C30F6" w:rsidRPr="00DC4245" w:rsidRDefault="009C30F6" w:rsidP="008B28CF">
            <w:pPr>
              <w:pStyle w:val="ac"/>
            </w:pPr>
            <w:r w:rsidRPr="00095B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585F88" wp14:editId="4D558A5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212725</wp:posOffset>
                      </wp:positionV>
                      <wp:extent cx="107950" cy="107950"/>
                      <wp:effectExtent l="0" t="0" r="25400" b="25400"/>
                      <wp:wrapNone/>
                      <wp:docPr id="355384" name="Овал 355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C6B11" id="Овал 355384" o:spid="_x0000_s1026" style="position:absolute;margin-left:7.6pt;margin-top:16.75pt;width:8.5pt;height: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  <w:r w:rsidRPr="00095B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5A8422E" wp14:editId="02FFC91D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212725</wp:posOffset>
                      </wp:positionV>
                      <wp:extent cx="107950" cy="107950"/>
                      <wp:effectExtent l="0" t="0" r="25400" b="25400"/>
                      <wp:wrapNone/>
                      <wp:docPr id="355385" name="Овал 355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FAE35" id="Овал 355385" o:spid="_x0000_s1026" style="position:absolute;margin-left:19.65pt;margin-top:16.75pt;width:8.5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  <w:r w:rsidRPr="00095B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D30E51" wp14:editId="20D8F66C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213995</wp:posOffset>
                      </wp:positionV>
                      <wp:extent cx="107950" cy="107950"/>
                      <wp:effectExtent l="0" t="0" r="25400" b="25400"/>
                      <wp:wrapNone/>
                      <wp:docPr id="355386" name="Овал 355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10BD52" id="Овал 355386" o:spid="_x0000_s1026" style="position:absolute;margin-left:31.35pt;margin-top:16.85pt;width:8.5pt;height: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  <w:r w:rsidRPr="00095B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E72522B" wp14:editId="42C719A8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212725</wp:posOffset>
                      </wp:positionV>
                      <wp:extent cx="107950" cy="107950"/>
                      <wp:effectExtent l="0" t="0" r="25400" b="25400"/>
                      <wp:wrapNone/>
                      <wp:docPr id="355387" name="Овал 355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40C849" id="Овал 355387" o:spid="_x0000_s1026" style="position:absolute;margin-left:43.35pt;margin-top:16.75pt;width:8.5pt;height: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" fillcolor="red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B301A4B" wp14:editId="2F6DAE6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28575</wp:posOffset>
                      </wp:positionV>
                      <wp:extent cx="107950" cy="107950"/>
                      <wp:effectExtent l="0" t="0" r="25400" b="25400"/>
                      <wp:wrapNone/>
                      <wp:docPr id="355339" name="Овал 355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A0DB4" id="Овал 355339" o:spid="_x0000_s1026" style="position:absolute;margin-left:7.6pt;margin-top:2.25pt;width:8.5pt;height: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" fillcolor="red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C86256" wp14:editId="2B714A92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28575</wp:posOffset>
                      </wp:positionV>
                      <wp:extent cx="107950" cy="107950"/>
                      <wp:effectExtent l="0" t="0" r="25400" b="25400"/>
                      <wp:wrapNone/>
                      <wp:docPr id="355369" name="Овал 355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E7E2D1" id="Овал 355369" o:spid="_x0000_s1026" style="position:absolute;margin-left:19.65pt;margin-top:2.25pt;width:8.5pt;height: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4687E6" wp14:editId="10D859A0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29845</wp:posOffset>
                      </wp:positionV>
                      <wp:extent cx="107950" cy="107950"/>
                      <wp:effectExtent l="0" t="0" r="25400" b="25400"/>
                      <wp:wrapNone/>
                      <wp:docPr id="355377" name="Овал 355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9477B2" id="Овал 355377" o:spid="_x0000_s1026" style="position:absolute;margin-left:31.35pt;margin-top:2.35pt;width:8.5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F30526" wp14:editId="44195B38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28575</wp:posOffset>
                      </wp:positionV>
                      <wp:extent cx="107950" cy="107950"/>
                      <wp:effectExtent l="0" t="0" r="25400" b="25400"/>
                      <wp:wrapNone/>
                      <wp:docPr id="355379" name="Овал 355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B6623B" id="Овал 355379" o:spid="_x0000_s1026" style="position:absolute;margin-left:43.35pt;margin-top:2.25pt;width:8.5pt;height: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" fillcolor="#5b9bd5 [3204]" strokecolor="gray [162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6" w:type="pct"/>
          </w:tcPr>
          <w:p w14:paraId="271058FE" w14:textId="77777777" w:rsidR="009C30F6" w:rsidRPr="00DC4245" w:rsidRDefault="009C30F6" w:rsidP="008B28CF">
            <w:pPr>
              <w:pStyle w:val="ac"/>
            </w:pPr>
            <w:r>
              <w:t>1 раз в 5 секунд</w:t>
            </w:r>
          </w:p>
        </w:tc>
        <w:tc>
          <w:tcPr>
            <w:tcW w:w="1953" w:type="pct"/>
            <w:vAlign w:val="center"/>
          </w:tcPr>
          <w:p w14:paraId="3932DF6A" w14:textId="77777777" w:rsidR="009C30F6" w:rsidRPr="00DC4245" w:rsidRDefault="009C30F6" w:rsidP="008B28CF">
            <w:pPr>
              <w:pStyle w:val="ac"/>
            </w:pPr>
            <w:r>
              <w:t>**ОЗЗ «за спиной»</w:t>
            </w:r>
          </w:p>
        </w:tc>
      </w:tr>
      <w:tr w:rsidR="009C30F6" w:rsidRPr="00DC4245" w14:paraId="7C1F971C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781" w:type="pct"/>
          </w:tcPr>
          <w:p w14:paraId="12739A95" w14:textId="77777777" w:rsidR="009C30F6" w:rsidRPr="00DC4245" w:rsidRDefault="009C30F6" w:rsidP="008B28CF">
            <w:pPr>
              <w:pStyle w:val="ac"/>
              <w:jc w:val="center"/>
            </w:pPr>
          </w:p>
        </w:tc>
        <w:tc>
          <w:tcPr>
            <w:tcW w:w="2266" w:type="pct"/>
          </w:tcPr>
          <w:p w14:paraId="77FE06F0" w14:textId="77777777" w:rsidR="009C30F6" w:rsidRPr="00DC4245" w:rsidRDefault="009C30F6" w:rsidP="008B28CF">
            <w:pPr>
              <w:pStyle w:val="ac"/>
            </w:pPr>
            <w:r>
              <w:t>1 раз в 5 секунд</w:t>
            </w:r>
          </w:p>
        </w:tc>
        <w:tc>
          <w:tcPr>
            <w:tcW w:w="1953" w:type="pct"/>
            <w:vAlign w:val="center"/>
          </w:tcPr>
          <w:p w14:paraId="675D29F5" w14:textId="77777777" w:rsidR="009C30F6" w:rsidRPr="00DC4245" w:rsidRDefault="009C30F6" w:rsidP="008B28CF">
            <w:pPr>
              <w:pStyle w:val="ac"/>
            </w:pPr>
            <w:r>
              <w:t>***ОЗЗ «в линии»</w:t>
            </w:r>
          </w:p>
        </w:tc>
      </w:tr>
    </w:tbl>
    <w:bookmarkEnd w:id="50"/>
    <w:p w14:paraId="62F4F7B8" w14:textId="77777777" w:rsidR="009C30F6" w:rsidRPr="00BF5895" w:rsidRDefault="009C30F6" w:rsidP="009C30F6">
      <w:pPr>
        <w:pStyle w:val="af5"/>
      </w:pPr>
      <w:r w:rsidRPr="00BF5895">
        <w:t>Примечания:</w:t>
      </w:r>
      <w:r w:rsidRPr="00BF5895">
        <w:br/>
        <w:t>* – значения настраиваемые, указаны заводские настройки;</w:t>
      </w:r>
    </w:p>
    <w:p w14:paraId="6AD03312" w14:textId="77777777" w:rsidR="009C30F6" w:rsidRPr="00BF5895" w:rsidRDefault="009C30F6" w:rsidP="009C30F6">
      <w:pPr>
        <w:pStyle w:val="af5"/>
      </w:pPr>
      <w:r w:rsidRPr="00BF5895">
        <w:t xml:space="preserve">** – при ОЗЗ за местом установки РКЗ по направлению от ПС к потребителям;   </w:t>
      </w:r>
    </w:p>
    <w:p w14:paraId="50442296" w14:textId="104F692A" w:rsidR="009C30F6" w:rsidRDefault="009C30F6" w:rsidP="009C30F6">
      <w:pPr>
        <w:pStyle w:val="af5"/>
      </w:pPr>
      <w:r w:rsidRPr="00BF5895">
        <w:t>*** – при ОЗЗ до места установки РКЗ по направлению от ПС к потребителям.</w:t>
      </w:r>
    </w:p>
    <w:p w14:paraId="06F09606" w14:textId="0AE8BC9B" w:rsidR="00FB2792" w:rsidRDefault="002B1B3C" w:rsidP="00FB2792">
      <w:pPr>
        <w:pStyle w:val="30"/>
      </w:pPr>
      <w:r>
        <w:t>Настраиваемые у</w:t>
      </w:r>
      <w:r w:rsidR="00FB2792">
        <w:t xml:space="preserve">словия сброса световой индикации (квитирования) зафиксированных аварийных событий на </w:t>
      </w:r>
      <w:r w:rsidR="00D16563">
        <w:t>РКЗ</w:t>
      </w:r>
      <w:r w:rsidR="00FB2792">
        <w:t>:</w:t>
      </w:r>
    </w:p>
    <w:p w14:paraId="56B814A8" w14:textId="22A968CB" w:rsidR="00FB2792" w:rsidRDefault="00FB2792" w:rsidP="00FB2792">
      <w:pPr>
        <w:pStyle w:val="1"/>
      </w:pPr>
      <w:r>
        <w:t xml:space="preserve">отключение питания </w:t>
      </w:r>
      <w:r w:rsidR="00D16563">
        <w:t>РКЗ</w:t>
      </w:r>
      <w:r>
        <w:t>;</w:t>
      </w:r>
    </w:p>
    <w:p w14:paraId="6EFD5EE0" w14:textId="77777777" w:rsidR="00FB2792" w:rsidRPr="00BA46B0" w:rsidRDefault="00FB2792" w:rsidP="00FB2792">
      <w:pPr>
        <w:pStyle w:val="1"/>
      </w:pPr>
      <w:r w:rsidRPr="00BA46B0">
        <w:t xml:space="preserve">восстановление напряжения на линии после фиксации КЗ; </w:t>
      </w:r>
    </w:p>
    <w:p w14:paraId="092D9C28" w14:textId="77777777" w:rsidR="00FB2792" w:rsidRDefault="00FB2792" w:rsidP="00FB2792">
      <w:pPr>
        <w:pStyle w:val="1"/>
      </w:pPr>
      <w:r w:rsidRPr="00BA46B0">
        <w:t>восстановление нормального напряжения на линии после фиксации ОЗЗ;</w:t>
      </w:r>
      <w:r w:rsidRPr="00B04BC3">
        <w:t xml:space="preserve"> </w:t>
      </w:r>
    </w:p>
    <w:p w14:paraId="35CC69D9" w14:textId="77777777" w:rsidR="00FB2792" w:rsidRPr="00B04BC3" w:rsidRDefault="00FB2792" w:rsidP="00FB2792">
      <w:pPr>
        <w:pStyle w:val="1"/>
      </w:pPr>
      <w:r>
        <w:softHyphen/>
      </w:r>
      <w:r w:rsidRPr="00B04BC3">
        <w:t>истечение времени таймер</w:t>
      </w:r>
      <w:r>
        <w:t>а</w:t>
      </w:r>
      <w:r w:rsidRPr="00B04BC3">
        <w:t xml:space="preserve"> </w:t>
      </w:r>
      <w:r>
        <w:t>самоквитирования</w:t>
      </w:r>
      <w:r w:rsidRPr="00B04BC3">
        <w:t xml:space="preserve">; </w:t>
      </w:r>
    </w:p>
    <w:p w14:paraId="7E056FF6" w14:textId="77777777" w:rsidR="00FB2792" w:rsidRDefault="00FB2792" w:rsidP="00FB2792">
      <w:pPr>
        <w:pStyle w:val="1"/>
      </w:pPr>
      <w:r w:rsidRPr="00B04BC3">
        <w:t xml:space="preserve">принудительный сброс </w:t>
      </w:r>
      <w:r>
        <w:t>по команде из ЦУС;</w:t>
      </w:r>
    </w:p>
    <w:p w14:paraId="31A5312C" w14:textId="77777777" w:rsidR="00FB2792" w:rsidRPr="00544A47" w:rsidRDefault="00FB2792" w:rsidP="00FB2792">
      <w:pPr>
        <w:pStyle w:val="1"/>
      </w:pPr>
      <w:r>
        <w:t>сброс индикации фиксации ОЗЗ фактом КЗ.</w:t>
      </w:r>
    </w:p>
    <w:p w14:paraId="0C045170" w14:textId="18AD5227" w:rsidR="00095B40" w:rsidRDefault="00686C4C" w:rsidP="00095B40">
      <w:pPr>
        <w:pStyle w:val="21"/>
      </w:pPr>
      <w:bookmarkStart w:id="51" w:name="_Toc86394397"/>
      <w:r>
        <w:t>Регистрируемые события</w:t>
      </w:r>
      <w:r w:rsidR="00494ECA">
        <w:t xml:space="preserve"> и вычисляемые пар</w:t>
      </w:r>
      <w:r w:rsidR="007912C0">
        <w:t>а</w:t>
      </w:r>
      <w:r w:rsidR="00494ECA">
        <w:t>метры</w:t>
      </w:r>
      <w:bookmarkEnd w:id="51"/>
    </w:p>
    <w:p w14:paraId="092EB342" w14:textId="3D74684C" w:rsidR="00095B40" w:rsidRDefault="00095B40" w:rsidP="003750F0">
      <w:pPr>
        <w:pStyle w:val="30"/>
      </w:pPr>
      <w:r>
        <w:t xml:space="preserve">Перечень </w:t>
      </w:r>
      <w:r w:rsidR="00686C4C">
        <w:t>событий</w:t>
      </w:r>
      <w:r>
        <w:t>, доступных для передачи</w:t>
      </w:r>
      <w:r w:rsidR="00686C4C">
        <w:t xml:space="preserve"> по интерфейсу</w:t>
      </w:r>
      <w:r>
        <w:t xml:space="preserve">, приведены в </w:t>
      </w:r>
      <w:r w:rsidRPr="00A33A1F">
        <w:t xml:space="preserve">таблице </w:t>
      </w:r>
      <w:r w:rsidRPr="00A33A1F">
        <w:fldChar w:fldCharType="begin"/>
      </w:r>
      <w:r w:rsidRPr="00A33A1F">
        <w:instrText xml:space="preserve"> REF _Ref59879002 \h </w:instrText>
      </w:r>
      <w:r w:rsidR="00A33A1F">
        <w:instrText xml:space="preserve"> \* MERGEFORMAT </w:instrText>
      </w:r>
      <w:r w:rsidRPr="00A33A1F">
        <w:fldChar w:fldCharType="separate"/>
      </w:r>
      <w:r w:rsidR="00365F83" w:rsidRPr="00365F83">
        <w:rPr>
          <w:vanish/>
        </w:rPr>
        <w:t xml:space="preserve">Таблица </w:t>
      </w:r>
      <w:r w:rsidR="00365F83">
        <w:rPr>
          <w:noProof/>
        </w:rPr>
        <w:t>2</w:t>
      </w:r>
      <w:r w:rsidR="00365F83">
        <w:t>.</w:t>
      </w:r>
      <w:r w:rsidR="00365F83">
        <w:rPr>
          <w:noProof/>
        </w:rPr>
        <w:t>3</w:t>
      </w:r>
      <w:r w:rsidRPr="00A33A1F">
        <w:fldChar w:fldCharType="end"/>
      </w:r>
    </w:p>
    <w:p w14:paraId="05705140" w14:textId="1C5C15EC" w:rsidR="00095B40" w:rsidRPr="00DC4245" w:rsidRDefault="00095B40" w:rsidP="00095B40">
      <w:pPr>
        <w:pStyle w:val="af6"/>
        <w:ind w:left="1134"/>
      </w:pPr>
      <w:bookmarkStart w:id="52" w:name="_Ref59879002"/>
      <w:r w:rsidRPr="00DC4245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365F83">
        <w:rPr>
          <w:noProof/>
        </w:rPr>
        <w:t>3</w:t>
      </w:r>
      <w:r>
        <w:rPr>
          <w:noProof/>
        </w:rPr>
        <w:fldChar w:fldCharType="end"/>
      </w:r>
      <w:bookmarkEnd w:id="52"/>
    </w:p>
    <w:tbl>
      <w:tblPr>
        <w:tblStyle w:val="-421"/>
        <w:tblW w:w="9072" w:type="dxa"/>
        <w:tblInd w:w="1129" w:type="dxa"/>
        <w:tblLook w:val="0420" w:firstRow="1" w:lastRow="0" w:firstColumn="0" w:lastColumn="0" w:noHBand="0" w:noVBand="1"/>
      </w:tblPr>
      <w:tblGrid>
        <w:gridCol w:w="478"/>
        <w:gridCol w:w="5334"/>
        <w:gridCol w:w="2268"/>
        <w:gridCol w:w="992"/>
      </w:tblGrid>
      <w:tr w:rsidR="00F668D8" w:rsidRPr="00DC4245" w14:paraId="0A874120" w14:textId="77777777" w:rsidTr="008B28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263" w:type="pct"/>
            <w:vAlign w:val="center"/>
          </w:tcPr>
          <w:p w14:paraId="3B7AEBF2" w14:textId="77777777" w:rsidR="00F668D8" w:rsidRPr="00095B40" w:rsidRDefault="00F668D8" w:rsidP="008B28CF">
            <w:pPr>
              <w:pStyle w:val="ac"/>
              <w:jc w:val="center"/>
            </w:pPr>
            <w:r>
              <w:t>№</w:t>
            </w:r>
          </w:p>
        </w:tc>
        <w:tc>
          <w:tcPr>
            <w:tcW w:w="2940" w:type="pct"/>
            <w:vAlign w:val="center"/>
          </w:tcPr>
          <w:p w14:paraId="75BA7602" w14:textId="77777777" w:rsidR="00F668D8" w:rsidRPr="00DC4245" w:rsidRDefault="00F668D8" w:rsidP="008B28CF">
            <w:pPr>
              <w:pStyle w:val="ac"/>
              <w:jc w:val="center"/>
            </w:pPr>
            <w:r>
              <w:t>Наименование сигнала</w:t>
            </w:r>
          </w:p>
        </w:tc>
        <w:tc>
          <w:tcPr>
            <w:tcW w:w="1250" w:type="pct"/>
          </w:tcPr>
          <w:p w14:paraId="0D4E156E" w14:textId="77777777" w:rsidR="00F668D8" w:rsidRPr="00F84F78" w:rsidRDefault="00F668D8" w:rsidP="008B28CF">
            <w:pPr>
              <w:pStyle w:val="ac"/>
              <w:jc w:val="center"/>
              <w:rPr>
                <w:lang w:val="en-US"/>
              </w:rPr>
            </w:pPr>
            <w:r>
              <w:t>Команда</w:t>
            </w:r>
            <w:r>
              <w:rPr>
                <w:lang w:val="en-US"/>
              </w:rPr>
              <w:t xml:space="preserve"> (Modbus</w:t>
            </w:r>
            <w:r>
              <w:t xml:space="preserve"> </w:t>
            </w:r>
            <w:r>
              <w:rPr>
                <w:lang w:val="en-US"/>
              </w:rPr>
              <w:t>RTU)</w:t>
            </w:r>
          </w:p>
        </w:tc>
        <w:tc>
          <w:tcPr>
            <w:tcW w:w="547" w:type="pct"/>
            <w:vAlign w:val="center"/>
          </w:tcPr>
          <w:p w14:paraId="0798C341" w14:textId="77777777" w:rsidR="00F668D8" w:rsidRPr="00DC4245" w:rsidRDefault="00F668D8" w:rsidP="008B28CF">
            <w:pPr>
              <w:pStyle w:val="ac"/>
              <w:jc w:val="center"/>
            </w:pPr>
            <w:r>
              <w:t>Адрес</w:t>
            </w:r>
          </w:p>
        </w:tc>
      </w:tr>
      <w:tr w:rsidR="00F668D8" w:rsidRPr="00DC4245" w14:paraId="0278C04D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01DA180F" w14:textId="77777777" w:rsidR="00F668D8" w:rsidRPr="00DC4245" w:rsidRDefault="00F668D8" w:rsidP="008B28CF">
            <w:pPr>
              <w:pStyle w:val="ac"/>
              <w:jc w:val="center"/>
            </w:pPr>
            <w:r>
              <w:t>1.</w:t>
            </w:r>
          </w:p>
        </w:tc>
        <w:tc>
          <w:tcPr>
            <w:tcW w:w="2940" w:type="pct"/>
          </w:tcPr>
          <w:p w14:paraId="26D9AA1A" w14:textId="77777777" w:rsidR="00F668D8" w:rsidRPr="00DC4245" w:rsidRDefault="00F668D8" w:rsidP="008B28CF">
            <w:pPr>
              <w:pStyle w:val="ac"/>
            </w:pPr>
            <w:r>
              <w:t>Наличие напряжения</w:t>
            </w:r>
          </w:p>
        </w:tc>
        <w:tc>
          <w:tcPr>
            <w:tcW w:w="1250" w:type="pct"/>
            <w:vMerge w:val="restart"/>
            <w:vAlign w:val="center"/>
          </w:tcPr>
          <w:p w14:paraId="075F7933" w14:textId="77777777" w:rsidR="00F668D8" w:rsidRPr="00DC4245" w:rsidRDefault="00F668D8" w:rsidP="008B28CF">
            <w:pPr>
              <w:pStyle w:val="ac"/>
              <w:jc w:val="center"/>
            </w:pPr>
            <w:r>
              <w:t>0х02</w:t>
            </w:r>
          </w:p>
        </w:tc>
        <w:tc>
          <w:tcPr>
            <w:tcW w:w="547" w:type="pct"/>
          </w:tcPr>
          <w:p w14:paraId="74B94429" w14:textId="77777777" w:rsidR="00F668D8" w:rsidRPr="00DC4245" w:rsidRDefault="00F668D8" w:rsidP="008B28CF">
            <w:pPr>
              <w:pStyle w:val="ac"/>
              <w:jc w:val="center"/>
            </w:pPr>
            <w:r>
              <w:t>0</w:t>
            </w:r>
          </w:p>
        </w:tc>
      </w:tr>
      <w:tr w:rsidR="00F668D8" w:rsidRPr="00DC4245" w14:paraId="5F283171" w14:textId="77777777" w:rsidTr="008B28CF">
        <w:trPr>
          <w:trHeight w:val="284"/>
        </w:trPr>
        <w:tc>
          <w:tcPr>
            <w:tcW w:w="263" w:type="pct"/>
          </w:tcPr>
          <w:p w14:paraId="6D75F08F" w14:textId="77777777" w:rsidR="00F668D8" w:rsidRPr="00DC4245" w:rsidRDefault="00F668D8" w:rsidP="008B28CF">
            <w:pPr>
              <w:pStyle w:val="ac"/>
              <w:jc w:val="center"/>
            </w:pPr>
            <w:r>
              <w:t>2.</w:t>
            </w:r>
          </w:p>
        </w:tc>
        <w:tc>
          <w:tcPr>
            <w:tcW w:w="2940" w:type="pct"/>
          </w:tcPr>
          <w:p w14:paraId="609A8CB2" w14:textId="77777777" w:rsidR="00F668D8" w:rsidRPr="00DC4245" w:rsidRDefault="00F668D8" w:rsidP="008B28CF">
            <w:pPr>
              <w:pStyle w:val="ac"/>
              <w:rPr>
                <w:snapToGrid w:val="0"/>
              </w:rPr>
            </w:pPr>
            <w:r>
              <w:t>Наличие тока</w:t>
            </w:r>
          </w:p>
        </w:tc>
        <w:tc>
          <w:tcPr>
            <w:tcW w:w="1250" w:type="pct"/>
            <w:vMerge/>
          </w:tcPr>
          <w:p w14:paraId="2414650D" w14:textId="77777777" w:rsidR="00F668D8" w:rsidRPr="00DC4245" w:rsidRDefault="00F668D8" w:rsidP="008B28CF">
            <w:pPr>
              <w:pStyle w:val="ac"/>
              <w:jc w:val="center"/>
            </w:pPr>
          </w:p>
        </w:tc>
        <w:tc>
          <w:tcPr>
            <w:tcW w:w="547" w:type="pct"/>
            <w:vAlign w:val="center"/>
          </w:tcPr>
          <w:p w14:paraId="3D757C23" w14:textId="77777777" w:rsidR="00F668D8" w:rsidRPr="00DC4245" w:rsidRDefault="00F668D8" w:rsidP="008B28CF">
            <w:pPr>
              <w:pStyle w:val="ac"/>
              <w:jc w:val="center"/>
            </w:pPr>
            <w:r>
              <w:t>1</w:t>
            </w:r>
          </w:p>
        </w:tc>
      </w:tr>
      <w:tr w:rsidR="00F668D8" w:rsidRPr="00DC4245" w14:paraId="7B97085F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23FD9704" w14:textId="77777777" w:rsidR="00F668D8" w:rsidRPr="00DC4245" w:rsidRDefault="00F668D8" w:rsidP="008B28CF">
            <w:pPr>
              <w:pStyle w:val="ac"/>
              <w:jc w:val="center"/>
            </w:pPr>
            <w:r>
              <w:t>3.</w:t>
            </w:r>
          </w:p>
        </w:tc>
        <w:tc>
          <w:tcPr>
            <w:tcW w:w="2940" w:type="pct"/>
          </w:tcPr>
          <w:p w14:paraId="52973B8F" w14:textId="77777777" w:rsidR="00F668D8" w:rsidRPr="00DC4245" w:rsidRDefault="00F668D8" w:rsidP="008B28CF">
            <w:pPr>
              <w:pStyle w:val="ac"/>
              <w:rPr>
                <w:snapToGrid w:val="0"/>
              </w:rPr>
            </w:pPr>
            <w:r>
              <w:rPr>
                <w:color w:val="000000"/>
              </w:rPr>
              <w:t>ОЗЗ «в линии»</w:t>
            </w:r>
          </w:p>
        </w:tc>
        <w:tc>
          <w:tcPr>
            <w:tcW w:w="1250" w:type="pct"/>
            <w:vMerge/>
          </w:tcPr>
          <w:p w14:paraId="0ED4C541" w14:textId="77777777" w:rsidR="00F668D8" w:rsidRPr="00DC4245" w:rsidRDefault="00F668D8" w:rsidP="008B28CF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139FFC19" w14:textId="77777777" w:rsidR="00F668D8" w:rsidRPr="00DC4245" w:rsidRDefault="00F668D8" w:rsidP="008B28CF">
            <w:pPr>
              <w:pStyle w:val="ac"/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F668D8" w:rsidRPr="00DC4245" w14:paraId="7D327A2C" w14:textId="77777777" w:rsidTr="008B28CF">
        <w:trPr>
          <w:trHeight w:val="284"/>
        </w:trPr>
        <w:tc>
          <w:tcPr>
            <w:tcW w:w="263" w:type="pct"/>
          </w:tcPr>
          <w:p w14:paraId="6C2914AD" w14:textId="77777777" w:rsidR="00F668D8" w:rsidRPr="00DC4245" w:rsidRDefault="00F668D8" w:rsidP="008B28CF">
            <w:pPr>
              <w:pStyle w:val="ac"/>
              <w:jc w:val="center"/>
            </w:pPr>
            <w:r>
              <w:t>4.</w:t>
            </w:r>
          </w:p>
        </w:tc>
        <w:tc>
          <w:tcPr>
            <w:tcW w:w="2940" w:type="pct"/>
          </w:tcPr>
          <w:p w14:paraId="7F0B2DE6" w14:textId="77777777" w:rsidR="00F668D8" w:rsidRPr="00DC4245" w:rsidRDefault="00F668D8" w:rsidP="008B28CF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>ОЗЗ «за спиной»</w:t>
            </w:r>
          </w:p>
        </w:tc>
        <w:tc>
          <w:tcPr>
            <w:tcW w:w="1250" w:type="pct"/>
            <w:vMerge/>
          </w:tcPr>
          <w:p w14:paraId="6AECD6E6" w14:textId="77777777" w:rsidR="00F668D8" w:rsidRPr="00DC4245" w:rsidRDefault="00F668D8" w:rsidP="008B28CF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1AFD299F" w14:textId="77777777" w:rsidR="00F668D8" w:rsidRPr="00DC4245" w:rsidRDefault="00F668D8" w:rsidP="008B28CF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668D8" w:rsidRPr="00DC4245" w14:paraId="754F51D0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1485D9C8" w14:textId="77777777" w:rsidR="00F668D8" w:rsidRPr="00DC4245" w:rsidRDefault="00F668D8" w:rsidP="008B28CF">
            <w:pPr>
              <w:pStyle w:val="ac"/>
              <w:jc w:val="center"/>
            </w:pPr>
            <w:r>
              <w:t>5.</w:t>
            </w:r>
          </w:p>
        </w:tc>
        <w:tc>
          <w:tcPr>
            <w:tcW w:w="2940" w:type="pct"/>
          </w:tcPr>
          <w:p w14:paraId="6E00816E" w14:textId="77777777" w:rsidR="00F668D8" w:rsidRPr="00DC4245" w:rsidRDefault="00F668D8" w:rsidP="008B28CF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>Короткое замыкание</w:t>
            </w:r>
          </w:p>
        </w:tc>
        <w:tc>
          <w:tcPr>
            <w:tcW w:w="1250" w:type="pct"/>
            <w:vMerge/>
          </w:tcPr>
          <w:p w14:paraId="24724682" w14:textId="77777777" w:rsidR="00F668D8" w:rsidRPr="00DC4245" w:rsidRDefault="00F668D8" w:rsidP="008B28CF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4F07B248" w14:textId="77777777" w:rsidR="00F668D8" w:rsidRPr="00DC4245" w:rsidRDefault="00F668D8" w:rsidP="008B28CF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81F9A" w:rsidRPr="00DC4245" w14:paraId="55527C66" w14:textId="77777777" w:rsidTr="008B28CF">
        <w:trPr>
          <w:trHeight w:val="284"/>
        </w:trPr>
        <w:tc>
          <w:tcPr>
            <w:tcW w:w="263" w:type="pct"/>
          </w:tcPr>
          <w:p w14:paraId="7F029AB6" w14:textId="77777777" w:rsidR="00F81F9A" w:rsidRDefault="00F81F9A" w:rsidP="00F81F9A">
            <w:pPr>
              <w:pStyle w:val="ac"/>
              <w:jc w:val="center"/>
            </w:pPr>
            <w:r>
              <w:t>6.</w:t>
            </w:r>
          </w:p>
        </w:tc>
        <w:tc>
          <w:tcPr>
            <w:tcW w:w="2940" w:type="pct"/>
          </w:tcPr>
          <w:p w14:paraId="21F62597" w14:textId="3B3E3CA4" w:rsidR="00F81F9A" w:rsidRPr="00F81F9A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U</w:t>
            </w:r>
            <w:r w:rsidRPr="00852C77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фазное напряжение в линии</w:t>
            </w:r>
          </w:p>
        </w:tc>
        <w:tc>
          <w:tcPr>
            <w:tcW w:w="1250" w:type="pct"/>
            <w:vMerge w:val="restart"/>
            <w:vAlign w:val="center"/>
          </w:tcPr>
          <w:p w14:paraId="7B0CD3DD" w14:textId="77777777" w:rsidR="00F81F9A" w:rsidRPr="00DC4245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0х03</w:t>
            </w:r>
          </w:p>
        </w:tc>
        <w:tc>
          <w:tcPr>
            <w:tcW w:w="547" w:type="pct"/>
          </w:tcPr>
          <w:p w14:paraId="3628C676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81F9A" w:rsidRPr="00DC4245" w14:paraId="0C42A377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587B4599" w14:textId="77777777" w:rsidR="00F81F9A" w:rsidRPr="00BF5895" w:rsidRDefault="00F81F9A" w:rsidP="00F81F9A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  <w:tc>
          <w:tcPr>
            <w:tcW w:w="2940" w:type="pct"/>
          </w:tcPr>
          <w:p w14:paraId="0C29D1AE" w14:textId="40AAA86E" w:rsidR="00F81F9A" w:rsidRPr="00F81F9A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852C77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фазный ток в линии</w:t>
            </w:r>
          </w:p>
        </w:tc>
        <w:tc>
          <w:tcPr>
            <w:tcW w:w="1250" w:type="pct"/>
            <w:vMerge/>
          </w:tcPr>
          <w:p w14:paraId="3B5DC48C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1749FB84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81F9A" w:rsidRPr="00DC4245" w14:paraId="23DD166A" w14:textId="77777777" w:rsidTr="008B28CF">
        <w:trPr>
          <w:trHeight w:val="284"/>
        </w:trPr>
        <w:tc>
          <w:tcPr>
            <w:tcW w:w="263" w:type="pct"/>
          </w:tcPr>
          <w:p w14:paraId="7385BBA8" w14:textId="77777777" w:rsidR="00F81F9A" w:rsidRPr="00BF5895" w:rsidRDefault="00F81F9A" w:rsidP="00F81F9A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2940" w:type="pct"/>
          </w:tcPr>
          <w:p w14:paraId="6C7D1B68" w14:textId="6BED2DD7" w:rsidR="00F81F9A" w:rsidRPr="00BF5895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Uhf</w:t>
            </w:r>
            <w:r w:rsidRPr="00BF5895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фазное напряжение высших гармоник в линии</w:t>
            </w:r>
          </w:p>
        </w:tc>
        <w:tc>
          <w:tcPr>
            <w:tcW w:w="1250" w:type="pct"/>
            <w:vMerge/>
          </w:tcPr>
          <w:p w14:paraId="16915CE5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61A57742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81F9A" w:rsidRPr="00DC4245" w14:paraId="3C7F120A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73B1A883" w14:textId="77777777" w:rsidR="00F81F9A" w:rsidRPr="00BF5895" w:rsidRDefault="00F81F9A" w:rsidP="00F81F9A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9.</w:t>
            </w:r>
          </w:p>
        </w:tc>
        <w:tc>
          <w:tcPr>
            <w:tcW w:w="2940" w:type="pct"/>
          </w:tcPr>
          <w:p w14:paraId="019A98CA" w14:textId="18E5F0DE" w:rsidR="00F81F9A" w:rsidRPr="00BF5895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Ihf</w:t>
            </w:r>
            <w:r w:rsidRPr="00BF5895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фазный ток высших гармоник в линии</w:t>
            </w:r>
          </w:p>
        </w:tc>
        <w:tc>
          <w:tcPr>
            <w:tcW w:w="1250" w:type="pct"/>
            <w:vMerge/>
          </w:tcPr>
          <w:p w14:paraId="22E41FC7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24A3D715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81F9A" w:rsidRPr="00DC4245" w14:paraId="19710706" w14:textId="77777777" w:rsidTr="008B28CF">
        <w:trPr>
          <w:trHeight w:val="284"/>
        </w:trPr>
        <w:tc>
          <w:tcPr>
            <w:tcW w:w="263" w:type="pct"/>
          </w:tcPr>
          <w:p w14:paraId="71E3DDD0" w14:textId="77777777" w:rsidR="00F81F9A" w:rsidRPr="00BF5895" w:rsidRDefault="00F81F9A" w:rsidP="00F81F9A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10.</w:t>
            </w:r>
          </w:p>
        </w:tc>
        <w:tc>
          <w:tcPr>
            <w:tcW w:w="2940" w:type="pct"/>
          </w:tcPr>
          <w:p w14:paraId="4DC1645B" w14:textId="4B0B6EF7" w:rsidR="00F81F9A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T – </w:t>
            </w:r>
            <w:r>
              <w:rPr>
                <w:color w:val="000000"/>
              </w:rPr>
              <w:t xml:space="preserve">Температура внутри </w:t>
            </w:r>
            <w:r w:rsidR="00DD6BA5">
              <w:rPr>
                <w:color w:val="000000"/>
              </w:rPr>
              <w:t>РКЗ</w:t>
            </w:r>
          </w:p>
        </w:tc>
        <w:tc>
          <w:tcPr>
            <w:tcW w:w="1250" w:type="pct"/>
            <w:vMerge/>
          </w:tcPr>
          <w:p w14:paraId="0F33D133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51ED58B5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F81F9A" w:rsidRPr="00DC4245" w14:paraId="0BE5FDF8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63" w:type="pct"/>
          </w:tcPr>
          <w:p w14:paraId="202740E8" w14:textId="77777777" w:rsidR="00F81F9A" w:rsidRPr="00BF5895" w:rsidRDefault="00F81F9A" w:rsidP="00F81F9A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11.</w:t>
            </w:r>
          </w:p>
        </w:tc>
        <w:tc>
          <w:tcPr>
            <w:tcW w:w="2940" w:type="pct"/>
          </w:tcPr>
          <w:p w14:paraId="1CF1C1F3" w14:textId="41EFEE58" w:rsidR="00F81F9A" w:rsidRDefault="00F81F9A" w:rsidP="00F81F9A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Lx – </w:t>
            </w:r>
            <w:r>
              <w:rPr>
                <w:color w:val="000000"/>
              </w:rPr>
              <w:t>Освещенность окружающей среды</w:t>
            </w:r>
          </w:p>
        </w:tc>
        <w:tc>
          <w:tcPr>
            <w:tcW w:w="1250" w:type="pct"/>
            <w:vMerge/>
          </w:tcPr>
          <w:p w14:paraId="01AA4D90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547" w:type="pct"/>
          </w:tcPr>
          <w:p w14:paraId="7D6E4F52" w14:textId="77777777" w:rsidR="00F81F9A" w:rsidRDefault="00F81F9A" w:rsidP="00F81F9A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14:paraId="29691EDF" w14:textId="4A5DF5D9" w:rsidR="00F668D8" w:rsidRDefault="00F668D8" w:rsidP="0017634D"/>
    <w:p w14:paraId="43882470" w14:textId="5A28D8FC" w:rsidR="00ED31A0" w:rsidRDefault="00ED31A0" w:rsidP="00ED31A0">
      <w:pPr>
        <w:pStyle w:val="30"/>
      </w:pPr>
      <w:r>
        <w:t xml:space="preserve">Диапазон измерений РКЗ приведен в таблице </w:t>
      </w:r>
      <w:r>
        <w:fldChar w:fldCharType="begin"/>
      </w:r>
      <w:r>
        <w:instrText xml:space="preserve"> REF _Ref77590800 \h  \* MERGEFORMAT </w:instrText>
      </w:r>
      <w:r>
        <w:fldChar w:fldCharType="separate"/>
      </w:r>
      <w:r w:rsidR="00365F83" w:rsidRPr="00365F83">
        <w:rPr>
          <w:vanish/>
        </w:rPr>
        <w:t xml:space="preserve">Таблица </w:t>
      </w:r>
      <w:r w:rsidR="00365F83">
        <w:rPr>
          <w:noProof/>
        </w:rPr>
        <w:t>2</w:t>
      </w:r>
      <w:r w:rsidR="00365F83">
        <w:t>.</w:t>
      </w:r>
      <w:r w:rsidR="00365F83">
        <w:rPr>
          <w:noProof/>
        </w:rPr>
        <w:t>4</w:t>
      </w:r>
      <w:r>
        <w:fldChar w:fldCharType="end"/>
      </w:r>
      <w:r>
        <w:t>:</w:t>
      </w:r>
    </w:p>
    <w:p w14:paraId="58EAA957" w14:textId="64C1FA48" w:rsidR="00ED31A0" w:rsidRPr="00DC4245" w:rsidRDefault="00ED31A0" w:rsidP="00ED31A0">
      <w:pPr>
        <w:pStyle w:val="af6"/>
        <w:ind w:left="1134"/>
      </w:pPr>
      <w:bookmarkStart w:id="53" w:name="_Ref77590800"/>
      <w:r w:rsidRPr="00DC4245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365F83">
        <w:rPr>
          <w:noProof/>
        </w:rPr>
        <w:t>4</w:t>
      </w:r>
      <w:r>
        <w:rPr>
          <w:noProof/>
        </w:rPr>
        <w:fldChar w:fldCharType="end"/>
      </w:r>
      <w:bookmarkEnd w:id="53"/>
    </w:p>
    <w:tbl>
      <w:tblPr>
        <w:tblStyle w:val="-421"/>
        <w:tblW w:w="9072" w:type="dxa"/>
        <w:tblInd w:w="1129" w:type="dxa"/>
        <w:tblLook w:val="0420" w:firstRow="1" w:lastRow="0" w:firstColumn="0" w:lastColumn="0" w:noHBand="0" w:noVBand="1"/>
      </w:tblPr>
      <w:tblGrid>
        <w:gridCol w:w="493"/>
        <w:gridCol w:w="1849"/>
        <w:gridCol w:w="3950"/>
        <w:gridCol w:w="1504"/>
        <w:gridCol w:w="1276"/>
      </w:tblGrid>
      <w:tr w:rsidR="00ED31A0" w:rsidRPr="00DC4245" w14:paraId="58EE501D" w14:textId="77777777" w:rsidTr="009C3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272" w:type="pct"/>
            <w:vAlign w:val="center"/>
          </w:tcPr>
          <w:p w14:paraId="3D6F417A" w14:textId="77777777" w:rsidR="00ED31A0" w:rsidRPr="00095B40" w:rsidRDefault="00ED31A0" w:rsidP="00DD3833">
            <w:pPr>
              <w:pStyle w:val="ac"/>
              <w:jc w:val="center"/>
            </w:pPr>
            <w:r>
              <w:t>№</w:t>
            </w:r>
          </w:p>
        </w:tc>
        <w:tc>
          <w:tcPr>
            <w:tcW w:w="1019" w:type="pct"/>
            <w:vAlign w:val="center"/>
          </w:tcPr>
          <w:p w14:paraId="702FBB1C" w14:textId="77777777" w:rsidR="00ED31A0" w:rsidRPr="00DC4245" w:rsidRDefault="00ED31A0" w:rsidP="00DD3833">
            <w:pPr>
              <w:pStyle w:val="ac"/>
              <w:jc w:val="center"/>
            </w:pPr>
            <w:r>
              <w:t>Наименование сигнала</w:t>
            </w:r>
          </w:p>
        </w:tc>
        <w:tc>
          <w:tcPr>
            <w:tcW w:w="2177" w:type="pct"/>
            <w:vAlign w:val="center"/>
          </w:tcPr>
          <w:p w14:paraId="722A208C" w14:textId="77777777" w:rsidR="00ED31A0" w:rsidRDefault="00ED31A0" w:rsidP="00DD3833">
            <w:pPr>
              <w:pStyle w:val="ac"/>
              <w:jc w:val="center"/>
            </w:pPr>
            <w:r>
              <w:t>Описание</w:t>
            </w:r>
          </w:p>
        </w:tc>
        <w:tc>
          <w:tcPr>
            <w:tcW w:w="829" w:type="pct"/>
            <w:vAlign w:val="center"/>
          </w:tcPr>
          <w:p w14:paraId="552F92F8" w14:textId="77777777" w:rsidR="00ED31A0" w:rsidRPr="00DC4245" w:rsidRDefault="00ED31A0" w:rsidP="00DD3833">
            <w:pPr>
              <w:pStyle w:val="ac"/>
              <w:jc w:val="center"/>
            </w:pPr>
            <w:r>
              <w:t>Диапазон измерений</w:t>
            </w:r>
          </w:p>
        </w:tc>
        <w:tc>
          <w:tcPr>
            <w:tcW w:w="703" w:type="pct"/>
            <w:vAlign w:val="center"/>
          </w:tcPr>
          <w:p w14:paraId="1D261487" w14:textId="77777777" w:rsidR="00ED31A0" w:rsidRDefault="00ED31A0" w:rsidP="00DD3833">
            <w:pPr>
              <w:pStyle w:val="ac"/>
              <w:jc w:val="center"/>
            </w:pPr>
            <w:r>
              <w:t>*Единицы измерений</w:t>
            </w:r>
          </w:p>
        </w:tc>
      </w:tr>
      <w:tr w:rsidR="00ED31A0" w:rsidRPr="00DC4245" w14:paraId="7685EE22" w14:textId="77777777" w:rsidTr="009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2" w:type="pct"/>
            <w:vAlign w:val="center"/>
          </w:tcPr>
          <w:p w14:paraId="498456E7" w14:textId="77777777" w:rsidR="00ED31A0" w:rsidRDefault="00ED31A0" w:rsidP="00DD3833">
            <w:pPr>
              <w:pStyle w:val="ac"/>
              <w:jc w:val="center"/>
            </w:pPr>
            <w:r>
              <w:t>1.</w:t>
            </w:r>
          </w:p>
        </w:tc>
        <w:tc>
          <w:tcPr>
            <w:tcW w:w="1019" w:type="pct"/>
          </w:tcPr>
          <w:p w14:paraId="7506CB1C" w14:textId="77777777" w:rsidR="00ED31A0" w:rsidRPr="00F81F9A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U</w:t>
            </w:r>
            <w:r w:rsidRPr="00852C77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фазное напряжение в линии</w:t>
            </w:r>
          </w:p>
        </w:tc>
        <w:tc>
          <w:tcPr>
            <w:tcW w:w="2177" w:type="pct"/>
          </w:tcPr>
          <w:p w14:paraId="20AAE04B" w14:textId="5860C669" w:rsidR="00ED31A0" w:rsidRDefault="00ED31A0" w:rsidP="00DD3833">
            <w:pPr>
              <w:pStyle w:val="ac"/>
              <w:rPr>
                <w:color w:val="000000"/>
              </w:rPr>
            </w:pPr>
            <w:r w:rsidRPr="00C37DEA">
              <w:rPr>
                <w:color w:val="000000"/>
              </w:rPr>
              <w:t>Среднеквадратичное значение фазно</w:t>
            </w:r>
            <w:r w:rsidR="002C4C0E">
              <w:rPr>
                <w:color w:val="000000"/>
              </w:rPr>
              <w:t>го</w:t>
            </w:r>
            <w:r w:rsidRPr="00C37DEA">
              <w:rPr>
                <w:color w:val="000000"/>
              </w:rPr>
              <w:t xml:space="preserve"> напряжени</w:t>
            </w:r>
            <w:r w:rsidR="002C4C0E">
              <w:rPr>
                <w:color w:val="000000"/>
              </w:rPr>
              <w:t>я</w:t>
            </w:r>
            <w:r w:rsidRPr="00C37DEA">
              <w:rPr>
                <w:color w:val="000000"/>
              </w:rPr>
              <w:t xml:space="preserve"> </w:t>
            </w:r>
            <w:r w:rsidR="002C4C0E">
              <w:rPr>
                <w:color w:val="000000"/>
              </w:rPr>
              <w:t xml:space="preserve">для </w:t>
            </w:r>
            <w:r w:rsidRPr="00C37DEA">
              <w:rPr>
                <w:color w:val="000000"/>
              </w:rPr>
              <w:t>симметрично</w:t>
            </w:r>
            <w:r w:rsidR="002C4C0E">
              <w:rPr>
                <w:color w:val="000000"/>
              </w:rPr>
              <w:t>го</w:t>
            </w:r>
            <w:r w:rsidRPr="00C37DEA">
              <w:rPr>
                <w:color w:val="000000"/>
              </w:rPr>
              <w:t xml:space="preserve"> режим</w:t>
            </w:r>
            <w:r w:rsidR="002C4C0E">
              <w:rPr>
                <w:color w:val="000000"/>
              </w:rPr>
              <w:t>а</w:t>
            </w:r>
            <w:r w:rsidRPr="00C37DEA">
              <w:rPr>
                <w:color w:val="000000"/>
              </w:rPr>
              <w:t xml:space="preserve"> трехфазных напряжений </w:t>
            </w:r>
          </w:p>
        </w:tc>
        <w:tc>
          <w:tcPr>
            <w:tcW w:w="829" w:type="pct"/>
            <w:vAlign w:val="center"/>
          </w:tcPr>
          <w:p w14:paraId="566B5F1B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200…35000 В</w:t>
            </w:r>
          </w:p>
        </w:tc>
        <w:tc>
          <w:tcPr>
            <w:tcW w:w="703" w:type="pct"/>
            <w:vAlign w:val="center"/>
          </w:tcPr>
          <w:p w14:paraId="702C820C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у.е.</w:t>
            </w:r>
          </w:p>
        </w:tc>
      </w:tr>
      <w:tr w:rsidR="00ED31A0" w:rsidRPr="00DC4245" w14:paraId="5FA91461" w14:textId="77777777" w:rsidTr="009C3B0A">
        <w:trPr>
          <w:trHeight w:val="284"/>
        </w:trPr>
        <w:tc>
          <w:tcPr>
            <w:tcW w:w="272" w:type="pct"/>
            <w:vAlign w:val="center"/>
          </w:tcPr>
          <w:p w14:paraId="0B0D7E39" w14:textId="77777777" w:rsidR="00ED31A0" w:rsidRPr="00BF5895" w:rsidRDefault="00ED31A0" w:rsidP="00DD3833">
            <w:pPr>
              <w:pStyle w:val="ac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1019" w:type="pct"/>
          </w:tcPr>
          <w:p w14:paraId="1FB00B87" w14:textId="77777777" w:rsidR="00ED31A0" w:rsidRPr="00F81F9A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I</w:t>
            </w:r>
            <w:r w:rsidRPr="00852C77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фазный ток в линии</w:t>
            </w:r>
          </w:p>
        </w:tc>
        <w:tc>
          <w:tcPr>
            <w:tcW w:w="2177" w:type="pct"/>
          </w:tcPr>
          <w:p w14:paraId="3FB70413" w14:textId="78037D6C" w:rsidR="00ED31A0" w:rsidRDefault="00ED31A0" w:rsidP="00DD3833">
            <w:pPr>
              <w:pStyle w:val="ac"/>
              <w:rPr>
                <w:color w:val="000000"/>
              </w:rPr>
            </w:pPr>
            <w:r w:rsidRPr="00C37DEA">
              <w:rPr>
                <w:color w:val="000000"/>
              </w:rPr>
              <w:t>Среднеквадратичное значение</w:t>
            </w:r>
            <w:r w:rsidR="002C4C0E">
              <w:rPr>
                <w:color w:val="000000"/>
              </w:rPr>
              <w:t xml:space="preserve"> фазного</w:t>
            </w:r>
            <w:r w:rsidRPr="00C37DEA">
              <w:rPr>
                <w:color w:val="000000"/>
              </w:rPr>
              <w:t xml:space="preserve"> ток</w:t>
            </w:r>
            <w:r w:rsidR="002C4C0E">
              <w:rPr>
                <w:color w:val="000000"/>
              </w:rPr>
              <w:t>а</w:t>
            </w:r>
            <w:r w:rsidRPr="00C37DEA">
              <w:rPr>
                <w:color w:val="000000"/>
              </w:rPr>
              <w:t xml:space="preserve"> </w:t>
            </w:r>
            <w:r w:rsidR="002C4C0E">
              <w:rPr>
                <w:color w:val="000000"/>
              </w:rPr>
              <w:t xml:space="preserve">для </w:t>
            </w:r>
            <w:r w:rsidRPr="00C37DEA">
              <w:rPr>
                <w:color w:val="000000"/>
              </w:rPr>
              <w:t>симметричной трехфазной нагрузки линии</w:t>
            </w:r>
          </w:p>
        </w:tc>
        <w:tc>
          <w:tcPr>
            <w:tcW w:w="829" w:type="pct"/>
            <w:vAlign w:val="center"/>
          </w:tcPr>
          <w:p w14:paraId="6B24120F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1…1500 А</w:t>
            </w:r>
          </w:p>
        </w:tc>
        <w:tc>
          <w:tcPr>
            <w:tcW w:w="703" w:type="pct"/>
            <w:vAlign w:val="center"/>
          </w:tcPr>
          <w:p w14:paraId="61D5BC63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у.е.</w:t>
            </w:r>
          </w:p>
        </w:tc>
      </w:tr>
      <w:tr w:rsidR="00ED31A0" w:rsidRPr="00DC4245" w14:paraId="7037CD73" w14:textId="77777777" w:rsidTr="009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2" w:type="pct"/>
            <w:vAlign w:val="center"/>
          </w:tcPr>
          <w:p w14:paraId="747FB516" w14:textId="77777777" w:rsidR="00ED31A0" w:rsidRPr="00BF5895" w:rsidRDefault="00ED31A0" w:rsidP="00DD3833">
            <w:pPr>
              <w:pStyle w:val="ac"/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</w:p>
        </w:tc>
        <w:tc>
          <w:tcPr>
            <w:tcW w:w="1019" w:type="pct"/>
          </w:tcPr>
          <w:p w14:paraId="625303C0" w14:textId="77777777" w:rsidR="00ED31A0" w:rsidRPr="00BF5895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Uhf</w:t>
            </w:r>
            <w:r w:rsidRPr="00BF5895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фазное напряжение высших гармоник в линии</w:t>
            </w:r>
          </w:p>
        </w:tc>
        <w:tc>
          <w:tcPr>
            <w:tcW w:w="2177" w:type="pct"/>
          </w:tcPr>
          <w:p w14:paraId="25C3D935" w14:textId="7D5C5AEE" w:rsidR="00ED31A0" w:rsidRPr="00C37DEA" w:rsidRDefault="00ED31A0" w:rsidP="00DD3833">
            <w:pPr>
              <w:pStyle w:val="ac"/>
              <w:rPr>
                <w:color w:val="000000"/>
              </w:rPr>
            </w:pPr>
            <w:r w:rsidRPr="00C37DEA">
              <w:rPr>
                <w:color w:val="000000"/>
              </w:rPr>
              <w:t>Среднеквадратичное значение фазно</w:t>
            </w:r>
            <w:r w:rsidR="002C4C0E">
              <w:rPr>
                <w:color w:val="000000"/>
              </w:rPr>
              <w:t>го</w:t>
            </w:r>
            <w:r w:rsidRPr="00C37DEA">
              <w:rPr>
                <w:color w:val="000000"/>
              </w:rPr>
              <w:t xml:space="preserve"> напряжени</w:t>
            </w:r>
            <w:r w:rsidR="002C4C0E">
              <w:rPr>
                <w:color w:val="000000"/>
              </w:rPr>
              <w:t>я</w:t>
            </w:r>
            <w:r w:rsidRPr="00C37DEA">
              <w:rPr>
                <w:color w:val="000000"/>
              </w:rPr>
              <w:t xml:space="preserve"> высших гармоник в линии (3-20 гармоники)</w:t>
            </w:r>
          </w:p>
          <w:p w14:paraId="657094C7" w14:textId="77777777" w:rsidR="00ED31A0" w:rsidRDefault="00ED31A0" w:rsidP="00DD3833">
            <w:pPr>
              <w:pStyle w:val="ac"/>
              <w:rPr>
                <w:color w:val="000000"/>
              </w:rPr>
            </w:pPr>
          </w:p>
        </w:tc>
        <w:tc>
          <w:tcPr>
            <w:tcW w:w="829" w:type="pct"/>
            <w:vAlign w:val="center"/>
          </w:tcPr>
          <w:p w14:paraId="2B087DEC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50…1000 В</w:t>
            </w:r>
          </w:p>
        </w:tc>
        <w:tc>
          <w:tcPr>
            <w:tcW w:w="703" w:type="pct"/>
            <w:vAlign w:val="center"/>
          </w:tcPr>
          <w:p w14:paraId="7FD38239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у.е.</w:t>
            </w:r>
          </w:p>
        </w:tc>
      </w:tr>
      <w:tr w:rsidR="00ED31A0" w:rsidRPr="00DC4245" w14:paraId="3A42FFA1" w14:textId="77777777" w:rsidTr="009C3B0A">
        <w:trPr>
          <w:trHeight w:val="284"/>
        </w:trPr>
        <w:tc>
          <w:tcPr>
            <w:tcW w:w="272" w:type="pct"/>
            <w:vAlign w:val="center"/>
          </w:tcPr>
          <w:p w14:paraId="27D1A1A6" w14:textId="77777777" w:rsidR="00ED31A0" w:rsidRPr="00BF5895" w:rsidRDefault="00ED31A0" w:rsidP="00DD3833">
            <w:pPr>
              <w:pStyle w:val="ac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1019" w:type="pct"/>
          </w:tcPr>
          <w:p w14:paraId="3033344C" w14:textId="77777777" w:rsidR="00ED31A0" w:rsidRPr="00BF5895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>Ihf</w:t>
            </w:r>
            <w:r w:rsidRPr="00BF5895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фазный ток высших гармоник в линии</w:t>
            </w:r>
          </w:p>
        </w:tc>
        <w:tc>
          <w:tcPr>
            <w:tcW w:w="2177" w:type="pct"/>
          </w:tcPr>
          <w:p w14:paraId="7CE87213" w14:textId="0F560A01" w:rsidR="00ED31A0" w:rsidRDefault="00ED31A0" w:rsidP="002C4C0E">
            <w:pPr>
              <w:pStyle w:val="ac"/>
              <w:rPr>
                <w:color w:val="000000"/>
              </w:rPr>
            </w:pPr>
            <w:r w:rsidRPr="00C37DEA">
              <w:rPr>
                <w:color w:val="000000"/>
              </w:rPr>
              <w:t>Среднеквадратичное значение фазно</w:t>
            </w:r>
            <w:r w:rsidR="002C4C0E">
              <w:rPr>
                <w:color w:val="000000"/>
              </w:rPr>
              <w:t>го</w:t>
            </w:r>
            <w:r w:rsidRPr="00C37DEA">
              <w:rPr>
                <w:color w:val="000000"/>
              </w:rPr>
              <w:t xml:space="preserve"> ток</w:t>
            </w:r>
            <w:r w:rsidR="002C4C0E">
              <w:rPr>
                <w:color w:val="000000"/>
              </w:rPr>
              <w:t>а</w:t>
            </w:r>
            <w:r w:rsidRPr="00C37DEA">
              <w:rPr>
                <w:color w:val="000000"/>
              </w:rPr>
              <w:t xml:space="preserve"> высших гармоник в линии (3-20 гармоники)</w:t>
            </w:r>
          </w:p>
        </w:tc>
        <w:tc>
          <w:tcPr>
            <w:tcW w:w="829" w:type="pct"/>
            <w:vAlign w:val="center"/>
          </w:tcPr>
          <w:p w14:paraId="7C6D4F9D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0,5…10 А</w:t>
            </w:r>
          </w:p>
        </w:tc>
        <w:tc>
          <w:tcPr>
            <w:tcW w:w="703" w:type="pct"/>
            <w:vAlign w:val="center"/>
          </w:tcPr>
          <w:p w14:paraId="08943F09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у.е.</w:t>
            </w:r>
          </w:p>
        </w:tc>
      </w:tr>
      <w:tr w:rsidR="00ED31A0" w:rsidRPr="00DC4245" w14:paraId="6E91C2A4" w14:textId="77777777" w:rsidTr="009C3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2" w:type="pct"/>
            <w:vAlign w:val="center"/>
          </w:tcPr>
          <w:p w14:paraId="3755A8A4" w14:textId="77777777" w:rsidR="00ED31A0" w:rsidRPr="00BF5895" w:rsidRDefault="00ED31A0" w:rsidP="00DD3833">
            <w:pPr>
              <w:pStyle w:val="ac"/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.</w:t>
            </w:r>
          </w:p>
        </w:tc>
        <w:tc>
          <w:tcPr>
            <w:tcW w:w="1019" w:type="pct"/>
          </w:tcPr>
          <w:p w14:paraId="6C337DA8" w14:textId="77777777" w:rsidR="00ED31A0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T – </w:t>
            </w:r>
            <w:r>
              <w:rPr>
                <w:color w:val="000000"/>
              </w:rPr>
              <w:t>Температура внутри РКЗ</w:t>
            </w:r>
          </w:p>
        </w:tc>
        <w:tc>
          <w:tcPr>
            <w:tcW w:w="2177" w:type="pct"/>
          </w:tcPr>
          <w:p w14:paraId="0E688D52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829" w:type="pct"/>
            <w:vAlign w:val="center"/>
          </w:tcPr>
          <w:p w14:paraId="5C023CDB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-45…+125</w:t>
            </w:r>
          </w:p>
        </w:tc>
        <w:tc>
          <w:tcPr>
            <w:tcW w:w="703" w:type="pct"/>
            <w:vAlign w:val="center"/>
          </w:tcPr>
          <w:p w14:paraId="5CE594FE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 w:rsidRPr="00DC4245">
              <w:t>°С</w:t>
            </w:r>
          </w:p>
        </w:tc>
      </w:tr>
      <w:tr w:rsidR="00ED31A0" w:rsidRPr="00DC4245" w14:paraId="22CB4367" w14:textId="77777777" w:rsidTr="009C3B0A">
        <w:trPr>
          <w:trHeight w:val="284"/>
        </w:trPr>
        <w:tc>
          <w:tcPr>
            <w:tcW w:w="272" w:type="pct"/>
            <w:vAlign w:val="center"/>
          </w:tcPr>
          <w:p w14:paraId="68E4FCC5" w14:textId="77777777" w:rsidR="00ED31A0" w:rsidRPr="00BF5895" w:rsidRDefault="00ED31A0" w:rsidP="00DD3833">
            <w:pPr>
              <w:pStyle w:val="ac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.</w:t>
            </w:r>
          </w:p>
        </w:tc>
        <w:tc>
          <w:tcPr>
            <w:tcW w:w="1019" w:type="pct"/>
          </w:tcPr>
          <w:p w14:paraId="33C200B0" w14:textId="77777777" w:rsidR="00ED31A0" w:rsidRDefault="00ED31A0" w:rsidP="00DD3833">
            <w:pPr>
              <w:pStyle w:val="ac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Lx – </w:t>
            </w:r>
            <w:r>
              <w:rPr>
                <w:color w:val="000000"/>
              </w:rPr>
              <w:t>Освещенность окружающей среды</w:t>
            </w:r>
          </w:p>
        </w:tc>
        <w:tc>
          <w:tcPr>
            <w:tcW w:w="2177" w:type="pct"/>
          </w:tcPr>
          <w:p w14:paraId="34A121BA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</w:p>
        </w:tc>
        <w:tc>
          <w:tcPr>
            <w:tcW w:w="829" w:type="pct"/>
            <w:vAlign w:val="center"/>
          </w:tcPr>
          <w:p w14:paraId="2497A27B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0…1000</w:t>
            </w:r>
          </w:p>
        </w:tc>
        <w:tc>
          <w:tcPr>
            <w:tcW w:w="703" w:type="pct"/>
            <w:vAlign w:val="center"/>
          </w:tcPr>
          <w:p w14:paraId="68410E37" w14:textId="77777777" w:rsidR="00ED31A0" w:rsidRDefault="00ED31A0" w:rsidP="00DD3833">
            <w:pPr>
              <w:pStyle w:val="ac"/>
              <w:jc w:val="center"/>
              <w:rPr>
                <w:color w:val="000000"/>
              </w:rPr>
            </w:pPr>
            <w:r>
              <w:rPr>
                <w:color w:val="000000"/>
              </w:rPr>
              <w:t>лк</w:t>
            </w:r>
          </w:p>
        </w:tc>
      </w:tr>
    </w:tbl>
    <w:p w14:paraId="6AE57DB6" w14:textId="77777777" w:rsidR="00ED31A0" w:rsidRDefault="00ED31A0" w:rsidP="00ED31A0">
      <w:pPr>
        <w:pStyle w:val="af5"/>
      </w:pPr>
      <w:r w:rsidRPr="008F3045">
        <w:t>Примечание:</w:t>
      </w:r>
      <w:r>
        <w:t xml:space="preserve"> </w:t>
      </w:r>
    </w:p>
    <w:p w14:paraId="0114B146" w14:textId="5DCD571F" w:rsidR="00ED31A0" w:rsidRDefault="00ED31A0" w:rsidP="00ED31A0">
      <w:pPr>
        <w:pStyle w:val="af5"/>
      </w:pPr>
      <w:r>
        <w:t>*</w:t>
      </w:r>
      <w:r w:rsidRPr="00C37DEA">
        <w:t xml:space="preserve"> Для перерасчета у.е. в реальные величины тока и напряжения необходимо использовать переводные коэффициенты, указанные в таблицах Приложения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</w:t>
      </w:r>
      <w:r w:rsidR="00365F83" w:rsidRPr="00365F83">
        <w:rPr>
          <w:vanish/>
        </w:rPr>
        <w:t>. Варианты применения РКЗ</w:t>
      </w:r>
      <w:r>
        <w:fldChar w:fldCharType="end"/>
      </w:r>
      <w:r w:rsidRPr="00C37DEA">
        <w:t xml:space="preserve"> с учетом конкретного варианта применения РКЗ.</w:t>
      </w:r>
      <w:r>
        <w:t xml:space="preserve"> </w:t>
      </w:r>
    </w:p>
    <w:p w14:paraId="11AD637F" w14:textId="77777777" w:rsidR="00ED31A0" w:rsidRDefault="00ED31A0" w:rsidP="0017634D"/>
    <w:p w14:paraId="0DA014FE" w14:textId="2016498D" w:rsidR="003750F0" w:rsidRDefault="00686C4C" w:rsidP="003750F0">
      <w:pPr>
        <w:pStyle w:val="30"/>
      </w:pPr>
      <w:r>
        <w:t xml:space="preserve">Параметры регистрации </w:t>
      </w:r>
      <w:r w:rsidR="00555202">
        <w:t>событий</w:t>
      </w:r>
      <w:r>
        <w:t xml:space="preserve"> </w:t>
      </w:r>
      <w:r w:rsidR="003750F0">
        <w:t xml:space="preserve">приведены в таблице </w:t>
      </w:r>
      <w:r w:rsidR="003750F0">
        <w:fldChar w:fldCharType="begin"/>
      </w:r>
      <w:r w:rsidR="003750F0">
        <w:instrText xml:space="preserve"> REF _Ref59883755 \h  \* MERGEFORMAT </w:instrText>
      </w:r>
      <w:r w:rsidR="003750F0">
        <w:fldChar w:fldCharType="separate"/>
      </w:r>
      <w:r w:rsidR="00365F83" w:rsidRPr="00365F83">
        <w:rPr>
          <w:vanish/>
        </w:rPr>
        <w:t xml:space="preserve">Таблица </w:t>
      </w:r>
      <w:r w:rsidR="00365F83">
        <w:rPr>
          <w:noProof/>
        </w:rPr>
        <w:t>2</w:t>
      </w:r>
      <w:r w:rsidR="00365F83">
        <w:t>.</w:t>
      </w:r>
      <w:r w:rsidR="00365F83">
        <w:rPr>
          <w:noProof/>
        </w:rPr>
        <w:t>5</w:t>
      </w:r>
      <w:r w:rsidR="003750F0">
        <w:fldChar w:fldCharType="end"/>
      </w:r>
    </w:p>
    <w:p w14:paraId="14E3ACDA" w14:textId="2C8C9362" w:rsidR="003750F0" w:rsidRPr="00DC4245" w:rsidRDefault="003750F0" w:rsidP="003750F0">
      <w:pPr>
        <w:pStyle w:val="af6"/>
        <w:ind w:left="1134"/>
      </w:pPr>
      <w:bookmarkStart w:id="54" w:name="_Ref59883755"/>
      <w:r w:rsidRPr="00DC4245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365F83">
        <w:rPr>
          <w:noProof/>
        </w:rPr>
        <w:t>5</w:t>
      </w:r>
      <w:r>
        <w:rPr>
          <w:noProof/>
        </w:rPr>
        <w:fldChar w:fldCharType="end"/>
      </w:r>
      <w:bookmarkEnd w:id="54"/>
    </w:p>
    <w:tbl>
      <w:tblPr>
        <w:tblStyle w:val="-421"/>
        <w:tblW w:w="9072" w:type="dxa"/>
        <w:tblInd w:w="1129" w:type="dxa"/>
        <w:tblLook w:val="0420" w:firstRow="1" w:lastRow="0" w:firstColumn="0" w:lastColumn="0" w:noHBand="0" w:noVBand="1"/>
      </w:tblPr>
      <w:tblGrid>
        <w:gridCol w:w="6804"/>
        <w:gridCol w:w="2268"/>
      </w:tblGrid>
      <w:tr w:rsidR="00100E8E" w:rsidRPr="00DC4245" w14:paraId="18D163CC" w14:textId="77777777" w:rsidTr="00A774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3750" w:type="pct"/>
            <w:vAlign w:val="center"/>
          </w:tcPr>
          <w:p w14:paraId="0A4D87E3" w14:textId="3B8C6328" w:rsidR="00100E8E" w:rsidRPr="00DC4245" w:rsidRDefault="00100E8E" w:rsidP="00100E8E">
            <w:pPr>
              <w:pStyle w:val="ac"/>
              <w:jc w:val="center"/>
            </w:pPr>
            <w:r>
              <w:t>Параметр</w:t>
            </w:r>
          </w:p>
        </w:tc>
        <w:tc>
          <w:tcPr>
            <w:tcW w:w="1250" w:type="pct"/>
            <w:vAlign w:val="center"/>
          </w:tcPr>
          <w:p w14:paraId="79DFC68F" w14:textId="7FA7C8F1" w:rsidR="00100E8E" w:rsidRPr="00DC4245" w:rsidRDefault="00100E8E" w:rsidP="00100E8E">
            <w:pPr>
              <w:pStyle w:val="ac"/>
              <w:jc w:val="center"/>
            </w:pPr>
            <w:r>
              <w:t>Значение</w:t>
            </w:r>
          </w:p>
        </w:tc>
      </w:tr>
      <w:tr w:rsidR="00100E8E" w:rsidRPr="00DC4245" w14:paraId="7FBC68EF" w14:textId="77777777" w:rsidTr="00A774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3750" w:type="pct"/>
          </w:tcPr>
          <w:p w14:paraId="5768C336" w14:textId="2A9FC30D" w:rsidR="00100E8E" w:rsidRPr="00A77456" w:rsidRDefault="00100E8E" w:rsidP="00100E8E">
            <w:pPr>
              <w:pStyle w:val="ac"/>
            </w:pPr>
            <w:r>
              <w:t>*Чувствительность по току нагрузки (симметричн</w:t>
            </w:r>
            <w:r w:rsidR="002C4C0E">
              <w:t>ой</w:t>
            </w:r>
            <w:r>
              <w:t>), А, не менее</w:t>
            </w:r>
          </w:p>
        </w:tc>
        <w:tc>
          <w:tcPr>
            <w:tcW w:w="1250" w:type="pct"/>
          </w:tcPr>
          <w:p w14:paraId="07165B62" w14:textId="3ABA6F75" w:rsidR="00100E8E" w:rsidRPr="00DC4245" w:rsidRDefault="00100E8E" w:rsidP="00100E8E">
            <w:pPr>
              <w:pStyle w:val="ac"/>
              <w:jc w:val="center"/>
            </w:pPr>
            <w:r>
              <w:t>0,5</w:t>
            </w:r>
          </w:p>
        </w:tc>
      </w:tr>
      <w:tr w:rsidR="00100E8E" w:rsidRPr="00DC4245" w14:paraId="1631769B" w14:textId="77777777" w:rsidTr="00A77456">
        <w:trPr>
          <w:trHeight w:val="284"/>
        </w:trPr>
        <w:tc>
          <w:tcPr>
            <w:tcW w:w="3750" w:type="pct"/>
          </w:tcPr>
          <w:p w14:paraId="4599D026" w14:textId="0A87D12F" w:rsidR="00100E8E" w:rsidRPr="00A77456" w:rsidRDefault="00100E8E" w:rsidP="00100E8E">
            <w:pPr>
              <w:pStyle w:val="ac"/>
            </w:pPr>
            <w:r>
              <w:t xml:space="preserve">*Чувствительность по току </w:t>
            </w:r>
            <w:r>
              <w:rPr>
                <w:lang w:val="en-US"/>
              </w:rPr>
              <w:t>I</w:t>
            </w:r>
            <w:r w:rsidRPr="00A77456">
              <w:t>0 (</w:t>
            </w:r>
            <w:r>
              <w:t>ОЗЗ), А, не менее</w:t>
            </w:r>
          </w:p>
        </w:tc>
        <w:tc>
          <w:tcPr>
            <w:tcW w:w="1250" w:type="pct"/>
          </w:tcPr>
          <w:p w14:paraId="38D31DF8" w14:textId="5B3DD1B1" w:rsidR="00100E8E" w:rsidRDefault="00100E8E" w:rsidP="00100E8E">
            <w:pPr>
              <w:pStyle w:val="ac"/>
              <w:jc w:val="center"/>
            </w:pPr>
            <w:r>
              <w:t>1</w:t>
            </w:r>
          </w:p>
        </w:tc>
      </w:tr>
      <w:tr w:rsidR="00100E8E" w:rsidRPr="00DC4245" w14:paraId="0DBAC8FA" w14:textId="77777777" w:rsidTr="00A774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3750" w:type="pct"/>
          </w:tcPr>
          <w:p w14:paraId="34606BEB" w14:textId="07D7BFD9" w:rsidR="00100E8E" w:rsidRPr="00A77456" w:rsidRDefault="00100E8E" w:rsidP="00100E8E">
            <w:pPr>
              <w:pStyle w:val="ac"/>
              <w:rPr>
                <w:snapToGrid w:val="0"/>
              </w:rPr>
            </w:pPr>
            <w:r>
              <w:rPr>
                <w:snapToGrid w:val="0"/>
              </w:rPr>
              <w:t>*Чувствительность по напряжению в линии (симметричному), В, не менее</w:t>
            </w:r>
          </w:p>
        </w:tc>
        <w:tc>
          <w:tcPr>
            <w:tcW w:w="1250" w:type="pct"/>
            <w:vAlign w:val="center"/>
          </w:tcPr>
          <w:p w14:paraId="3EEFB9E1" w14:textId="20F6461E" w:rsidR="00100E8E" w:rsidRPr="00DC4245" w:rsidRDefault="00100E8E" w:rsidP="00100E8E">
            <w:pPr>
              <w:pStyle w:val="ac"/>
              <w:jc w:val="center"/>
            </w:pPr>
            <w:r>
              <w:t>500</w:t>
            </w:r>
          </w:p>
        </w:tc>
      </w:tr>
      <w:tr w:rsidR="00100E8E" w:rsidRPr="00DC4245" w14:paraId="567AD906" w14:textId="77777777" w:rsidTr="00A77456">
        <w:trPr>
          <w:trHeight w:val="284"/>
        </w:trPr>
        <w:tc>
          <w:tcPr>
            <w:tcW w:w="3750" w:type="pct"/>
          </w:tcPr>
          <w:p w14:paraId="574EF794" w14:textId="6C2A4506" w:rsidR="00100E8E" w:rsidRPr="00DC4245" w:rsidRDefault="00100E8E" w:rsidP="00100E8E">
            <w:pPr>
              <w:pStyle w:val="ac"/>
              <w:rPr>
                <w:snapToGrid w:val="0"/>
              </w:rPr>
            </w:pPr>
            <w:r>
              <w:rPr>
                <w:snapToGrid w:val="0"/>
              </w:rPr>
              <w:t>Частота сети, Гц</w:t>
            </w:r>
          </w:p>
        </w:tc>
        <w:tc>
          <w:tcPr>
            <w:tcW w:w="1250" w:type="pct"/>
          </w:tcPr>
          <w:p w14:paraId="4C50E555" w14:textId="1CFCF5E2" w:rsidR="00100E8E" w:rsidRPr="00DC4245" w:rsidRDefault="00100E8E" w:rsidP="00100E8E">
            <w:pPr>
              <w:pStyle w:val="ac"/>
              <w:jc w:val="center"/>
            </w:pPr>
            <w:r>
              <w:t>50</w:t>
            </w:r>
          </w:p>
        </w:tc>
      </w:tr>
      <w:tr w:rsidR="00100E8E" w:rsidRPr="00DC4245" w14:paraId="63049235" w14:textId="77777777" w:rsidTr="008B28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3750" w:type="pct"/>
          </w:tcPr>
          <w:p w14:paraId="33E847EE" w14:textId="2F71B139" w:rsidR="00100E8E" w:rsidRDefault="00100E8E" w:rsidP="00100E8E">
            <w:pPr>
              <w:pStyle w:val="ac"/>
              <w:rPr>
                <w:snapToGrid w:val="0"/>
              </w:rPr>
            </w:pPr>
            <w:r>
              <w:rPr>
                <w:snapToGrid w:val="0"/>
              </w:rPr>
              <w:t>Автоматическая подстройка порога по току КЗ, %, от нормального режима (дифференциальная уставка)</w:t>
            </w:r>
          </w:p>
        </w:tc>
        <w:tc>
          <w:tcPr>
            <w:tcW w:w="1250" w:type="pct"/>
            <w:vAlign w:val="center"/>
          </w:tcPr>
          <w:p w14:paraId="711C3AB1" w14:textId="6C89454E" w:rsidR="00100E8E" w:rsidRDefault="00100E8E" w:rsidP="00100E8E">
            <w:pPr>
              <w:pStyle w:val="ac"/>
              <w:jc w:val="center"/>
            </w:pPr>
            <w:r>
              <w:t>120…</w:t>
            </w:r>
            <w:r w:rsidR="0037491F">
              <w:rPr>
                <w:lang w:val="en-US"/>
              </w:rPr>
              <w:t>6</w:t>
            </w:r>
            <w:r>
              <w:t>00</w:t>
            </w:r>
          </w:p>
        </w:tc>
      </w:tr>
    </w:tbl>
    <w:p w14:paraId="7B3921BA" w14:textId="77777777" w:rsidR="009C30F6" w:rsidRDefault="009C30F6" w:rsidP="009C30F6">
      <w:pPr>
        <w:pStyle w:val="af5"/>
      </w:pPr>
      <w:r w:rsidRPr="008F3045">
        <w:t>Примечание:</w:t>
      </w:r>
      <w:r>
        <w:t xml:space="preserve"> </w:t>
      </w:r>
    </w:p>
    <w:p w14:paraId="59CFE41D" w14:textId="2C59F6D3" w:rsidR="009C30F6" w:rsidRDefault="009C30F6" w:rsidP="009C30F6">
      <w:pPr>
        <w:pStyle w:val="af5"/>
      </w:pPr>
      <w:r>
        <w:t xml:space="preserve">*Указанные характеристики обеспечиваются при соблюдении условий расположения РКЗ относительно токоведущих проводов линии согласно </w:t>
      </w:r>
      <w:r w:rsidR="002C4C0E">
        <w:t>требованию данного руководства по эксплуатации</w:t>
      </w:r>
      <w:r>
        <w:t xml:space="preserve">. </w:t>
      </w:r>
    </w:p>
    <w:p w14:paraId="3AE45E4C" w14:textId="4E78AF13" w:rsidR="003750F0" w:rsidRDefault="003750F0" w:rsidP="003750F0"/>
    <w:p w14:paraId="626FCAC4" w14:textId="77777777" w:rsidR="00C37DEA" w:rsidRPr="00C37DEA" w:rsidRDefault="00C37DEA" w:rsidP="00C37DEA"/>
    <w:p w14:paraId="1DC33BFC" w14:textId="60D86D3B" w:rsidR="008D6BFA" w:rsidRPr="008D311B" w:rsidRDefault="008D6BFA" w:rsidP="008C3933">
      <w:pPr>
        <w:pStyle w:val="10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55" w:name="_Toc361129322"/>
      <w:bookmarkStart w:id="56" w:name="_Toc369009215"/>
      <w:bookmarkStart w:id="57" w:name="_Toc392860732"/>
      <w:bookmarkStart w:id="58" w:name="_Toc410296872"/>
      <w:bookmarkStart w:id="59" w:name="_Toc86394398"/>
      <w:r w:rsidRPr="008D311B">
        <w:rPr>
          <w:rStyle w:val="afff1"/>
          <w:rFonts w:ascii="PT Sans" w:hAnsi="PT Sans"/>
          <w:b/>
          <w:bCs/>
          <w:i w:val="0"/>
          <w:iCs w:val="0"/>
          <w:spacing w:val="0"/>
        </w:rPr>
        <w:t>Устройство</w:t>
      </w:r>
      <w:bookmarkEnd w:id="55"/>
      <w:bookmarkEnd w:id="56"/>
      <w:bookmarkEnd w:id="57"/>
      <w:bookmarkEnd w:id="58"/>
      <w:r w:rsidR="008C6CE9" w:rsidRPr="008D311B">
        <w:rPr>
          <w:rStyle w:val="afff1"/>
          <w:rFonts w:ascii="PT Sans" w:hAnsi="PT Sans"/>
          <w:b/>
          <w:bCs/>
          <w:i w:val="0"/>
          <w:iCs w:val="0"/>
          <w:spacing w:val="0"/>
        </w:rPr>
        <w:t xml:space="preserve"> и функциональные возможности</w:t>
      </w:r>
      <w:bookmarkEnd w:id="59"/>
    </w:p>
    <w:p w14:paraId="65E0FA1A" w14:textId="52CB4DD1" w:rsidR="008D6BFA" w:rsidRDefault="008C6CE9" w:rsidP="008C3933">
      <w:pPr>
        <w:pStyle w:val="21"/>
        <w:rPr>
          <w:rFonts w:ascii="PT Sans" w:hAnsi="PT Sans"/>
        </w:rPr>
      </w:pPr>
      <w:bookmarkStart w:id="60" w:name="_Toc86394399"/>
      <w:bookmarkStart w:id="61" w:name="_Ref463861502"/>
      <w:r w:rsidRPr="008D311B">
        <w:rPr>
          <w:rFonts w:ascii="PT Sans" w:hAnsi="PT Sans"/>
        </w:rPr>
        <w:t>Принцип работы</w:t>
      </w:r>
      <w:bookmarkEnd w:id="60"/>
      <w:r w:rsidR="00E45083" w:rsidRPr="008D311B">
        <w:rPr>
          <w:rFonts w:ascii="PT Sans" w:hAnsi="PT Sans"/>
        </w:rPr>
        <w:t xml:space="preserve"> </w:t>
      </w:r>
      <w:bookmarkEnd w:id="61"/>
    </w:p>
    <w:p w14:paraId="5C751F4B" w14:textId="710FFC95" w:rsidR="009637C2" w:rsidRPr="009637C2" w:rsidRDefault="00F32EA0" w:rsidP="009637C2">
      <w:r>
        <w:rPr>
          <w:noProof/>
        </w:rPr>
      </w:r>
      <w:r w:rsidR="00F32EA0">
        <w:rPr>
          <w:noProof/>
        </w:rPr>
        <w:object w:dxaOrig="8716" w:dyaOrig="3001" w14:anchorId="02903363">
          <v:shape id="_x0000_i1030" type="#_x0000_t75" style="width:440.55pt;height:150.5pt" o:ole="">
            <v:imagedata r:id="rId16" o:title=""/>
          </v:shape>
          <o:OLEObject Type="Embed" ProgID="Visio.Drawing.15" ShapeID="_x0000_i1030" DrawAspect="Content" ObjectID="_1703581331" r:id="rId17"/>
        </w:object>
      </w:r>
    </w:p>
    <w:p w14:paraId="5ADDDA01" w14:textId="0137F2AD" w:rsidR="008C6CE9" w:rsidRPr="00193338" w:rsidRDefault="008C6CE9" w:rsidP="008C6CE9">
      <w:pPr>
        <w:pStyle w:val="affff4"/>
        <w:keepNext/>
        <w:rPr>
          <w:szCs w:val="24"/>
        </w:rPr>
      </w:pPr>
      <w:bookmarkStart w:id="62" w:name="_Ref502056968"/>
      <w:r>
        <w:t xml:space="preserve">Рисунок </w:t>
      </w:r>
      <w:r w:rsidR="001B5D28">
        <w:rPr>
          <w:noProof/>
        </w:rPr>
        <w:fldChar w:fldCharType="begin"/>
      </w:r>
      <w:r w:rsidR="001B5D28">
        <w:rPr>
          <w:noProof/>
        </w:rPr>
        <w:instrText xml:space="preserve"> STYLEREF 1 \s </w:instrText>
      </w:r>
      <w:r w:rsidR="001B5D28">
        <w:rPr>
          <w:noProof/>
        </w:rPr>
        <w:fldChar w:fldCharType="separate"/>
      </w:r>
      <w:r w:rsidR="00365F83">
        <w:rPr>
          <w:noProof/>
        </w:rPr>
        <w:t>3</w:t>
      </w:r>
      <w:r w:rsidR="001B5D28">
        <w:rPr>
          <w:noProof/>
        </w:rPr>
        <w:fldChar w:fldCharType="end"/>
      </w:r>
      <w:r w:rsidR="00F8032F">
        <w:t>.</w:t>
      </w:r>
      <w:r w:rsidR="001B5D28">
        <w:rPr>
          <w:noProof/>
        </w:rPr>
        <w:fldChar w:fldCharType="begin"/>
      </w:r>
      <w:r w:rsidR="001B5D28">
        <w:rPr>
          <w:noProof/>
        </w:rPr>
        <w:instrText xml:space="preserve"> SEQ Рисунок \* ARABIC \s 1 </w:instrText>
      </w:r>
      <w:r w:rsidR="001B5D28">
        <w:rPr>
          <w:noProof/>
        </w:rPr>
        <w:fldChar w:fldCharType="separate"/>
      </w:r>
      <w:r w:rsidR="00365F83">
        <w:rPr>
          <w:noProof/>
        </w:rPr>
        <w:t>1</w:t>
      </w:r>
      <w:r w:rsidR="001B5D28">
        <w:rPr>
          <w:noProof/>
        </w:rPr>
        <w:fldChar w:fldCharType="end"/>
      </w:r>
      <w:bookmarkEnd w:id="62"/>
      <w:r w:rsidRPr="00742384">
        <w:t xml:space="preserve">. Структурная схема </w:t>
      </w:r>
      <w:r w:rsidR="00193338">
        <w:t>РКЗ</w:t>
      </w:r>
    </w:p>
    <w:p w14:paraId="6E44B864" w14:textId="77777777" w:rsidR="00B27014" w:rsidRDefault="00B27014" w:rsidP="00B27014">
      <w:r w:rsidRPr="00742384">
        <w:t xml:space="preserve">Структурная схема </w:t>
      </w:r>
      <w:r>
        <w:t>РКЗ</w:t>
      </w:r>
      <w:r w:rsidRPr="00742384">
        <w:t xml:space="preserve"> приведена на рисунке</w:t>
      </w:r>
      <w:r w:rsidRPr="006E3255">
        <w:t xml:space="preserve"> </w:t>
      </w:r>
      <w:r>
        <w:fldChar w:fldCharType="begin"/>
      </w:r>
      <w:r>
        <w:instrText xml:space="preserve"> REF _Ref502056968 \h  \* MERGEFORMAT </w:instrText>
      </w:r>
      <w:r>
        <w:fldChar w:fldCharType="separate"/>
      </w:r>
      <w:r w:rsidRPr="00365F83">
        <w:rPr>
          <w:vanish/>
        </w:rPr>
        <w:t xml:space="preserve">Рисунок </w:t>
      </w:r>
      <w:r>
        <w:rPr>
          <w:noProof/>
        </w:rPr>
        <w:t>3.1</w:t>
      </w:r>
      <w:r>
        <w:fldChar w:fldCharType="end"/>
      </w:r>
      <w:r w:rsidRPr="00742384">
        <w:t>.</w:t>
      </w:r>
    </w:p>
    <w:p w14:paraId="02E7A332" w14:textId="130A1A43" w:rsidR="008D6BFA" w:rsidRPr="00742384" w:rsidRDefault="00CB6F3C" w:rsidP="008D6BFA">
      <w:r>
        <w:t>Параметры электромагнитного поля после обработки с помощью датчика магнитного и электрического поля</w:t>
      </w:r>
      <w:r w:rsidR="008D6BFA" w:rsidRPr="00742384">
        <w:t xml:space="preserve"> поступают на вход АЦП, который производит аналого-цифровое преобразование мгновенных значений измеряемых сигналов и передает данные на микроконтроллер (МК).</w:t>
      </w:r>
    </w:p>
    <w:p w14:paraId="0B6C7049" w14:textId="77777777" w:rsidR="008D6BFA" w:rsidRPr="00742384" w:rsidRDefault="008D6BFA" w:rsidP="008D6BFA">
      <w:r w:rsidRPr="00742384">
        <w:t>МК обеспечивает:</w:t>
      </w:r>
    </w:p>
    <w:p w14:paraId="5A1C600F" w14:textId="6A285071" w:rsidR="008D6BFA" w:rsidRPr="00742384" w:rsidRDefault="008D6BFA" w:rsidP="001A5370">
      <w:pPr>
        <w:pStyle w:val="1"/>
      </w:pPr>
      <w:r w:rsidRPr="00742384">
        <w:t xml:space="preserve">вычисление параметров </w:t>
      </w:r>
      <w:r w:rsidR="00CB6F3C">
        <w:t>ВЛ</w:t>
      </w:r>
      <w:r w:rsidRPr="00742384">
        <w:t>;</w:t>
      </w:r>
    </w:p>
    <w:p w14:paraId="0D9E117C" w14:textId="2959F05B" w:rsidR="008D6BFA" w:rsidRPr="00742384" w:rsidRDefault="008D6BFA" w:rsidP="001A5370">
      <w:pPr>
        <w:pStyle w:val="1"/>
      </w:pPr>
      <w:r w:rsidRPr="00742384">
        <w:t>усреднение измер</w:t>
      </w:r>
      <w:r w:rsidR="003776A3" w:rsidRPr="00742384">
        <w:t>енных и вычисленных параметров</w:t>
      </w:r>
      <w:r w:rsidRPr="00742384">
        <w:t>;</w:t>
      </w:r>
    </w:p>
    <w:p w14:paraId="2D2CA379" w14:textId="182589E9" w:rsidR="008D6BFA" w:rsidRPr="00742384" w:rsidRDefault="008D6BFA" w:rsidP="001A5370">
      <w:pPr>
        <w:pStyle w:val="1"/>
      </w:pPr>
      <w:r w:rsidRPr="00742384">
        <w:t>обмен данными с внешними системами по протокол</w:t>
      </w:r>
      <w:r w:rsidR="00DA6A1B">
        <w:t>у</w:t>
      </w:r>
      <w:r w:rsidRPr="00742384">
        <w:t xml:space="preserve"> </w:t>
      </w:r>
      <w:bookmarkStart w:id="63" w:name="OLE_LINK18"/>
      <w:bookmarkStart w:id="64" w:name="OLE_LINK19"/>
      <w:r w:rsidRPr="00742384">
        <w:t>Modbus</w:t>
      </w:r>
      <w:bookmarkEnd w:id="63"/>
      <w:bookmarkEnd w:id="64"/>
      <w:r w:rsidR="00CB6F3C">
        <w:t>.</w:t>
      </w:r>
    </w:p>
    <w:p w14:paraId="248829CF" w14:textId="78A34D15" w:rsidR="008D6BFA" w:rsidRPr="00742384" w:rsidRDefault="00BA633F" w:rsidP="008D6BFA">
      <w:r>
        <w:t xml:space="preserve">Блок питания (БП), встроенный в РКЗ, получает питанием постоянным напряжением </w:t>
      </w:r>
      <w:r w:rsidRPr="00DC4245">
        <w:t>8...</w:t>
      </w:r>
      <w:r w:rsidRPr="000F71DB">
        <w:t>28</w:t>
      </w:r>
      <w:r w:rsidRPr="00DC4245">
        <w:t xml:space="preserve"> В=</w:t>
      </w:r>
      <w:r>
        <w:t xml:space="preserve"> через интерфейсный </w:t>
      </w:r>
      <w:r w:rsidR="00DA6A1B" w:rsidRPr="001211AD">
        <w:t xml:space="preserve">разъем </w:t>
      </w:r>
      <w:r w:rsidR="001211AD">
        <w:t>М12</w:t>
      </w:r>
      <w:r w:rsidR="001211AD">
        <w:rPr>
          <w:lang w:val="en-US"/>
        </w:rPr>
        <w:t>m</w:t>
      </w:r>
      <w:r w:rsidR="001211AD" w:rsidRPr="005310B3">
        <w:t>-</w:t>
      </w:r>
      <w:r w:rsidR="001211AD">
        <w:rPr>
          <w:lang w:val="en-US"/>
        </w:rPr>
        <w:t>pin</w:t>
      </w:r>
      <w:r w:rsidR="001211AD">
        <w:t xml:space="preserve">, через который происходит и </w:t>
      </w:r>
      <w:r>
        <w:t>подключени</w:t>
      </w:r>
      <w:r w:rsidR="001211AD">
        <w:t>е</w:t>
      </w:r>
      <w:r>
        <w:t xml:space="preserve"> </w:t>
      </w:r>
      <w:r w:rsidR="001211AD">
        <w:t xml:space="preserve">РКЗ к УСД для обмена информацией по физическому интерфейсу </w:t>
      </w:r>
      <w:r>
        <w:rPr>
          <w:lang w:val="en-US"/>
        </w:rPr>
        <w:t>RS</w:t>
      </w:r>
      <w:r w:rsidRPr="00BA633F">
        <w:t>-485</w:t>
      </w:r>
      <w:r>
        <w:t xml:space="preserve">. </w:t>
      </w:r>
      <w:r w:rsidR="008D6BFA" w:rsidRPr="00742384">
        <w:t xml:space="preserve"> </w:t>
      </w:r>
    </w:p>
    <w:p w14:paraId="16B89D4E" w14:textId="19B30866" w:rsidR="008D6BFA" w:rsidRPr="00742384" w:rsidRDefault="008D6BFA" w:rsidP="008D6BFA">
      <w:r w:rsidRPr="00742384">
        <w:t xml:space="preserve">Серийный номер, служебная информация, устанавливаемые при заводской настройке, хранятся в энергонезависимой памяти. Настройки пользователя (конфигурация </w:t>
      </w:r>
      <w:r w:rsidR="00193338">
        <w:t>РКЗ</w:t>
      </w:r>
      <w:r w:rsidRPr="00742384">
        <w:t>) также сохраняются в энергонезависимой области памяти.</w:t>
      </w:r>
    </w:p>
    <w:p w14:paraId="6A662D83" w14:textId="15721CFF" w:rsidR="00DD6BA5" w:rsidRDefault="00DD6BA5" w:rsidP="00DD6BA5">
      <w:bookmarkStart w:id="65" w:name="OLE_LINK4"/>
      <w:bookmarkStart w:id="66" w:name="OLE_LINK8"/>
      <w:r>
        <w:t xml:space="preserve">РКЗ </w:t>
      </w:r>
      <w:r w:rsidRPr="0057072F">
        <w:t xml:space="preserve">измеряет </w:t>
      </w:r>
      <w:r>
        <w:t xml:space="preserve">в точке своей установки </w:t>
      </w:r>
      <w:r w:rsidRPr="0057072F">
        <w:t>напряжённост</w:t>
      </w:r>
      <w:r>
        <w:t>и</w:t>
      </w:r>
      <w:r w:rsidRPr="0057072F">
        <w:t xml:space="preserve"> магнитного и электрического пол</w:t>
      </w:r>
      <w:r>
        <w:t>ей,</w:t>
      </w:r>
      <w:r w:rsidRPr="0057072F">
        <w:t xml:space="preserve"> </w:t>
      </w:r>
      <w:r>
        <w:t xml:space="preserve">наведенных током нагрузки и напряжением на проводах трехфазной </w:t>
      </w:r>
      <w:r w:rsidR="001211AD">
        <w:t xml:space="preserve">(двухфазной) </w:t>
      </w:r>
      <w:r>
        <w:t>воздушной линии электропередачи 6-10 кВ. РКЗ одновременно измеряет напряженность полей как промышленной частоты 50 Гц, так и полей высших гармоник (3-20 гармоники). Измерение полей высших гармоник необходимо для реализации алгоритма определения режима однофазного замыкания на землю (ОЗЗ) в контролируемо</w:t>
      </w:r>
      <w:r w:rsidR="001211AD">
        <w:t>м участке</w:t>
      </w:r>
      <w:r>
        <w:t xml:space="preserve"> </w:t>
      </w:r>
      <w:r w:rsidR="001211AD">
        <w:t>ВЛ</w:t>
      </w:r>
      <w:r>
        <w:t xml:space="preserve"> </w:t>
      </w:r>
    </w:p>
    <w:p w14:paraId="6CECD7F3" w14:textId="729BA1BD" w:rsidR="00DD6BA5" w:rsidRPr="0030799A" w:rsidRDefault="00DD6BA5" w:rsidP="00DD6BA5">
      <w:r w:rsidRPr="0030799A">
        <w:t xml:space="preserve">В ёмкостном токе замыкания на землю содержатся составляющие высших гармоник, величина которых соизмерима с составляющей первой гармоники. Дугогасящая катушка не компенсирует высокочастотную составляющую тока однофазного замыкания на землю. Высшие гармоники тока и напряжения </w:t>
      </w:r>
      <w:r w:rsidR="001211AD">
        <w:t xml:space="preserve">нулевой последовательности </w:t>
      </w:r>
      <w:r w:rsidRPr="0030799A">
        <w:t xml:space="preserve">производят магнитные и электрические поля соответствующей частоты в линиях. </w:t>
      </w:r>
    </w:p>
    <w:p w14:paraId="55256B8E" w14:textId="7EAD7064" w:rsidR="00DD6BA5" w:rsidRDefault="00DD6BA5" w:rsidP="00DD6BA5">
      <w:r>
        <w:t>РКЗ</w:t>
      </w:r>
      <w:r w:rsidRPr="0030799A">
        <w:t xml:space="preserve"> детектирует высшие гармоники в измеряемых полях и на основе </w:t>
      </w:r>
      <w:r>
        <w:t xml:space="preserve">специального </w:t>
      </w:r>
      <w:r w:rsidRPr="0030799A">
        <w:t xml:space="preserve">алгоритма </w:t>
      </w:r>
      <w:r>
        <w:t xml:space="preserve">фиксирует </w:t>
      </w:r>
      <w:r w:rsidRPr="0030799A">
        <w:t>факт замыкания</w:t>
      </w:r>
      <w:r>
        <w:t xml:space="preserve"> и направление замыкания</w:t>
      </w:r>
      <w:r w:rsidRPr="0030799A">
        <w:t>. По наличию высших гармоник напряжения определяется факт ОЗЗ</w:t>
      </w:r>
      <w:r>
        <w:t xml:space="preserve"> в электрической сети</w:t>
      </w:r>
      <w:r w:rsidRPr="0030799A">
        <w:t xml:space="preserve">, а по уровню </w:t>
      </w:r>
      <w:r w:rsidR="00870A8C">
        <w:t xml:space="preserve">и сдвигу фаз </w:t>
      </w:r>
      <w:r w:rsidRPr="0030799A">
        <w:t xml:space="preserve">высших гармоник тока </w:t>
      </w:r>
      <w:r>
        <w:t>РКЗ</w:t>
      </w:r>
      <w:r w:rsidRPr="0030799A">
        <w:t xml:space="preserve"> определяет направление </w:t>
      </w:r>
      <w:r>
        <w:t xml:space="preserve">ОЗЗ </w:t>
      </w:r>
      <w:r w:rsidRPr="0030799A">
        <w:t>(«в линии» / «за спиной»)</w:t>
      </w:r>
      <w:r>
        <w:t xml:space="preserve"> относительно собственного места установки</w:t>
      </w:r>
      <w:r w:rsidRPr="0030799A">
        <w:t>.</w:t>
      </w:r>
      <w:r>
        <w:t xml:space="preserve"> Однофазное замыкание на землю в линии за точкой установки РКЗ характеризуется протеканием суммарного емкостного тока</w:t>
      </w:r>
      <w:r w:rsidRPr="00B06312">
        <w:t xml:space="preserve"> </w:t>
      </w:r>
      <w:r>
        <w:t>высших гармоник всей сети, который фиксирует РКЗ и отстраивается от собственн</w:t>
      </w:r>
      <w:r w:rsidR="00870A8C">
        <w:t>ого</w:t>
      </w:r>
      <w:r>
        <w:t xml:space="preserve"> емкостн</w:t>
      </w:r>
      <w:r w:rsidR="00870A8C">
        <w:t>ого</w:t>
      </w:r>
      <w:r>
        <w:t xml:space="preserve"> ток</w:t>
      </w:r>
      <w:r w:rsidR="00870A8C">
        <w:t>а</w:t>
      </w:r>
      <w:r>
        <w:t xml:space="preserve"> </w:t>
      </w:r>
      <w:r w:rsidR="00870A8C">
        <w:t xml:space="preserve">участка </w:t>
      </w:r>
      <w:r>
        <w:t xml:space="preserve">линии в случае ОЗЗ «за спиной» относительно точки установки индикатора.     </w:t>
      </w:r>
    </w:p>
    <w:p w14:paraId="179BFE2E" w14:textId="3D71546B" w:rsidR="00DD6BA5" w:rsidRDefault="00DD6BA5" w:rsidP="00DD6BA5">
      <w:r>
        <w:t>На основе измерений напряжённости магнитных и электрических полей РКЗ определяет уровни фазного тока и напряжения контролируемо</w:t>
      </w:r>
      <w:r w:rsidR="00870A8C">
        <w:t>го</w:t>
      </w:r>
      <w:r>
        <w:t xml:space="preserve"> </w:t>
      </w:r>
      <w:r w:rsidR="00870A8C">
        <w:t xml:space="preserve">участка </w:t>
      </w:r>
      <w:r>
        <w:t>линии</w:t>
      </w:r>
      <w:r w:rsidR="00870A8C">
        <w:t xml:space="preserve">. </w:t>
      </w:r>
      <w:r>
        <w:t>Полученные таким образом значения фазного тока и напряжения линии далее участвуют в специальных алгоритмах РКЗ для определения состояния линии: нормального режима, режима междуфазных коротких замыканий, режима ОЗЗ.</w:t>
      </w:r>
      <w:r w:rsidR="00870A8C">
        <w:t xml:space="preserve"> Необходимо отметить, что </w:t>
      </w:r>
      <w:r w:rsidR="00DD670A">
        <w:t xml:space="preserve">вычисляемые РКЗ уровни фазного тока и напряжения могут быть измерены только </w:t>
      </w:r>
      <w:r w:rsidR="00870A8C">
        <w:t xml:space="preserve">для </w:t>
      </w:r>
      <w:r w:rsidR="00DD670A">
        <w:t xml:space="preserve">симметричного режима работы контролируемой линии </w:t>
      </w:r>
      <w:r w:rsidR="00870A8C">
        <w:t>с приведенной погрешностью ±15 %</w:t>
      </w:r>
      <w:r w:rsidR="00DD670A">
        <w:t>.</w:t>
      </w:r>
      <w:r w:rsidR="00870A8C">
        <w:t xml:space="preserve"> </w:t>
      </w:r>
    </w:p>
    <w:p w14:paraId="5672EB26" w14:textId="28B3F07C" w:rsidR="00DD6BA5" w:rsidRDefault="00B27014" w:rsidP="00DD6BA5">
      <w:r>
        <w:t>Вычисляемые</w:t>
      </w:r>
      <w:r w:rsidR="00DD6BA5">
        <w:t xml:space="preserve"> индикатором уровни фазного тока и напряжения измеряются в условных единицах (у.е.). Для перерасчета величин тока и напряжения в общепринятые единицы измерения (амперы и вольты) необходимо использовать </w:t>
      </w:r>
      <w:r w:rsidR="00870A8C">
        <w:t xml:space="preserve">переводные </w:t>
      </w:r>
      <w:r w:rsidR="00DD6BA5">
        <w:t xml:space="preserve">коэффициенты. Величины коэффициентов зависят от точки установки РКЗ на опоре, геометрии подвеса проводов на опоре линии, изоляции линии (голый провод или СИП), а также от условий применения РКЗ. </w:t>
      </w:r>
    </w:p>
    <w:p w14:paraId="61188C78" w14:textId="7E4CE5ED" w:rsidR="00870A8C" w:rsidRDefault="004C52CF" w:rsidP="00DD6BA5">
      <w:r w:rsidRPr="004C52CF">
        <w:t xml:space="preserve">Типовые варианты применения (установки) РКЗ указаны в </w:t>
      </w:r>
      <w:r w:rsidRPr="009924E2">
        <w:t>Приложении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</w:t>
      </w:r>
      <w:r w:rsidR="00365F83" w:rsidRPr="00365F83">
        <w:rPr>
          <w:vanish/>
        </w:rPr>
        <w:t>. Варианты применения РКЗ</w:t>
      </w:r>
      <w:r>
        <w:fldChar w:fldCharType="end"/>
      </w:r>
      <w:r w:rsidRPr="004C52CF">
        <w:t xml:space="preserve">: как для реализации функций отдельно стоящего РКЗ на промежуточной опоре, так и в составе управляемого разъединителя 6-10 кВ (РМИК). В </w:t>
      </w:r>
      <w:r w:rsidRPr="009924E2">
        <w:t>Приложении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</w:t>
      </w:r>
      <w:r w:rsidR="00365F83" w:rsidRPr="00365F83">
        <w:rPr>
          <w:vanish/>
        </w:rPr>
        <w:t>. Варианты применения РКЗ</w:t>
      </w:r>
      <w:r>
        <w:fldChar w:fldCharType="end"/>
      </w:r>
      <w:r w:rsidRPr="004C52CF">
        <w:t xml:space="preserve"> приведены таблицы величин переводн</w:t>
      </w:r>
      <w:r w:rsidR="00B27014">
        <w:t>ых</w:t>
      </w:r>
      <w:r w:rsidRPr="004C52CF">
        <w:t xml:space="preserve"> коэффициент</w:t>
      </w:r>
      <w:r w:rsidR="00B27014">
        <w:t>ов по току и напряжению</w:t>
      </w:r>
      <w:r w:rsidRPr="004C52CF">
        <w:t xml:space="preserve"> для рассмотренных выше вариантов применения РКЗ. Указанная таблица </w:t>
      </w:r>
      <w:r w:rsidR="00870A8C">
        <w:t xml:space="preserve">по требованию Заказчика </w:t>
      </w:r>
      <w:r w:rsidRPr="004C52CF">
        <w:t xml:space="preserve">может быть </w:t>
      </w:r>
      <w:r w:rsidR="00870A8C">
        <w:t>дополнена</w:t>
      </w:r>
      <w:r w:rsidRPr="004C52CF">
        <w:t xml:space="preserve"> с учетом и других применений (типов опор, типов проводов и т.п.).  </w:t>
      </w:r>
    </w:p>
    <w:p w14:paraId="58CD8797" w14:textId="77777777" w:rsidR="00870A8C" w:rsidRDefault="00870A8C" w:rsidP="00DD6BA5"/>
    <w:p w14:paraId="692C072D" w14:textId="6F353635" w:rsidR="008D6BFA" w:rsidRDefault="008D6BFA" w:rsidP="00CA77CC">
      <w:pPr>
        <w:pStyle w:val="21"/>
        <w:rPr>
          <w:rFonts w:ascii="PT Sans" w:hAnsi="PT Sans"/>
        </w:rPr>
      </w:pPr>
      <w:bookmarkStart w:id="67" w:name="_Toc410296876"/>
      <w:bookmarkStart w:id="68" w:name="_Ref427672857"/>
      <w:bookmarkStart w:id="69" w:name="_Toc86394400"/>
      <w:bookmarkEnd w:id="65"/>
      <w:bookmarkEnd w:id="66"/>
      <w:r w:rsidRPr="002C302A">
        <w:rPr>
          <w:rFonts w:ascii="PT Sans" w:hAnsi="PT Sans"/>
        </w:rPr>
        <w:t>Интерфейсы и протоколы обмена данными</w:t>
      </w:r>
      <w:bookmarkEnd w:id="67"/>
      <w:bookmarkEnd w:id="68"/>
      <w:bookmarkEnd w:id="69"/>
    </w:p>
    <w:p w14:paraId="7748E7A1" w14:textId="5C6495C5" w:rsidR="00AE21AA" w:rsidRPr="00CB6F3C" w:rsidRDefault="00A63CEB" w:rsidP="00CB6F3C">
      <w:pPr>
        <w:rPr>
          <w:b/>
          <w:color w:val="0070C0"/>
        </w:rPr>
      </w:pPr>
      <w:r>
        <w:t>Подключение к интерфейсам</w:t>
      </w:r>
      <w:r w:rsidR="00CB6F3C">
        <w:t>:</w:t>
      </w:r>
    </w:p>
    <w:tbl>
      <w:tblPr>
        <w:tblStyle w:val="-421"/>
        <w:tblW w:w="9072" w:type="dxa"/>
        <w:tblInd w:w="1129" w:type="dxa"/>
        <w:tblLook w:val="04A0" w:firstRow="1" w:lastRow="0" w:firstColumn="1" w:lastColumn="0" w:noHBand="0" w:noVBand="1"/>
      </w:tblPr>
      <w:tblGrid>
        <w:gridCol w:w="2977"/>
        <w:gridCol w:w="2693"/>
        <w:gridCol w:w="851"/>
        <w:gridCol w:w="2551"/>
      </w:tblGrid>
      <w:tr w:rsidR="006B642A" w14:paraId="2CB122FE" w14:textId="77777777" w:rsidTr="00396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52511348" w14:textId="77777777" w:rsidR="00E83C90" w:rsidRPr="00E83C90" w:rsidRDefault="00E83C90" w:rsidP="00E83C90">
            <w:pPr>
              <w:pStyle w:val="ac"/>
            </w:pPr>
            <w:r w:rsidRPr="00E83C90">
              <w:t>Интерфейс</w:t>
            </w:r>
          </w:p>
        </w:tc>
        <w:tc>
          <w:tcPr>
            <w:tcW w:w="2693" w:type="dxa"/>
            <w:vAlign w:val="center"/>
          </w:tcPr>
          <w:p w14:paraId="0B5D8228" w14:textId="12BDDD0B" w:rsidR="00E83C90" w:rsidRPr="006D689F" w:rsidRDefault="006D689F" w:rsidP="00E83C90">
            <w:pPr>
              <w:pStyle w:val="a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Назначение</w:t>
            </w:r>
          </w:p>
        </w:tc>
        <w:tc>
          <w:tcPr>
            <w:tcW w:w="3402" w:type="dxa"/>
            <w:gridSpan w:val="2"/>
          </w:tcPr>
          <w:p w14:paraId="1D56F992" w14:textId="5B3DC5D3" w:rsidR="00E83C90" w:rsidRPr="00E83C90" w:rsidRDefault="00E83C90" w:rsidP="00E83C90">
            <w:pPr>
              <w:pStyle w:val="ac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Контакты </w:t>
            </w:r>
            <w:r w:rsidR="006D689F">
              <w:rPr>
                <w:lang w:val="en-US"/>
              </w:rPr>
              <w:t>M12</w:t>
            </w:r>
          </w:p>
        </w:tc>
      </w:tr>
      <w:tr w:rsidR="006B642A" w14:paraId="734947AA" w14:textId="77777777" w:rsidTr="00D3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 w:val="restart"/>
            <w:vAlign w:val="center"/>
          </w:tcPr>
          <w:p w14:paraId="48E4B944" w14:textId="45305A9B" w:rsidR="00111D44" w:rsidRPr="00BA633F" w:rsidRDefault="00111D44" w:rsidP="00D34FE0">
            <w:pPr>
              <w:pStyle w:val="ac"/>
              <w:jc w:val="center"/>
            </w:pPr>
            <w:r>
              <w:t>Подключение к интерфейсу</w:t>
            </w:r>
            <w:r w:rsidR="00BA633F">
              <w:t xml:space="preserve"> РКЗ</w:t>
            </w:r>
            <w:r>
              <w:t xml:space="preserve"> </w:t>
            </w:r>
            <w:r w:rsidR="00BA633F">
              <w:t>(</w:t>
            </w:r>
            <w:r>
              <w:rPr>
                <w:lang w:val="en-US"/>
              </w:rPr>
              <w:t>M</w:t>
            </w:r>
            <w:r w:rsidRPr="00BA633F">
              <w:t>12</w:t>
            </w:r>
            <w:r w:rsidR="00BA633F" w:rsidRPr="00BA633F">
              <w:t>)</w:t>
            </w:r>
            <w:r w:rsidR="00BA633F">
              <w:t xml:space="preserve"> </w:t>
            </w:r>
          </w:p>
          <w:p w14:paraId="2A804D74" w14:textId="77777777" w:rsidR="00111D44" w:rsidRPr="00E83C90" w:rsidRDefault="00111D44" w:rsidP="00D34FE0">
            <w:pPr>
              <w:pStyle w:val="ac"/>
              <w:jc w:val="center"/>
            </w:pPr>
          </w:p>
        </w:tc>
        <w:tc>
          <w:tcPr>
            <w:tcW w:w="2693" w:type="dxa"/>
            <w:vAlign w:val="center"/>
          </w:tcPr>
          <w:p w14:paraId="17281656" w14:textId="78D0FED1" w:rsidR="00111D44" w:rsidRPr="006D689F" w:rsidRDefault="00111D44" w:rsidP="00E83C90">
            <w:pPr>
              <w:pStyle w:val="a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Power +24</w:t>
            </w:r>
          </w:p>
        </w:tc>
        <w:tc>
          <w:tcPr>
            <w:tcW w:w="851" w:type="dxa"/>
            <w:vAlign w:val="center"/>
          </w:tcPr>
          <w:p w14:paraId="1D0A9AAC" w14:textId="625E094B" w:rsidR="00111D44" w:rsidRPr="00111D44" w:rsidRDefault="00111D44" w:rsidP="008123E3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551" w:type="dxa"/>
            <w:vMerge w:val="restart"/>
          </w:tcPr>
          <w:p w14:paraId="77EDA7BF" w14:textId="70D1CA51" w:rsidR="00111D44" w:rsidRDefault="006B642A" w:rsidP="00E83C90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642A">
              <w:rPr>
                <w:noProof/>
              </w:rPr>
              <w:drawing>
                <wp:inline distT="0" distB="0" distL="0" distR="0" wp14:anchorId="3B4B8089" wp14:editId="20F1FF1E">
                  <wp:extent cx="1106805" cy="235502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8" cy="239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85" w14:paraId="2F24F589" w14:textId="77777777" w:rsidTr="008123E3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0ED51B15" w14:textId="77777777" w:rsidR="002D2585" w:rsidRPr="00E83C90" w:rsidRDefault="002D2585" w:rsidP="002D2585">
            <w:pPr>
              <w:pStyle w:val="ac"/>
            </w:pPr>
          </w:p>
        </w:tc>
        <w:tc>
          <w:tcPr>
            <w:tcW w:w="2693" w:type="dxa"/>
            <w:vAlign w:val="center"/>
          </w:tcPr>
          <w:p w14:paraId="207CB6DE" w14:textId="7D36E867" w:rsidR="002D2585" w:rsidRPr="00111D44" w:rsidRDefault="002D2585" w:rsidP="002D2585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Power GND</w:t>
            </w:r>
          </w:p>
        </w:tc>
        <w:tc>
          <w:tcPr>
            <w:tcW w:w="851" w:type="dxa"/>
            <w:vAlign w:val="center"/>
          </w:tcPr>
          <w:p w14:paraId="4C1C67A0" w14:textId="1DFE0472" w:rsidR="002D2585" w:rsidRPr="00111D44" w:rsidRDefault="002D2585" w:rsidP="008123E3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551" w:type="dxa"/>
            <w:vMerge/>
          </w:tcPr>
          <w:p w14:paraId="6B802C00" w14:textId="3D82DACD" w:rsidR="002D2585" w:rsidRDefault="002D2585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B642A" w14:paraId="63C79078" w14:textId="77777777" w:rsidTr="0081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229832A8" w14:textId="5CC5CC08" w:rsidR="00111D44" w:rsidRPr="00E83C90" w:rsidRDefault="00111D44" w:rsidP="00E83C90">
            <w:pPr>
              <w:pStyle w:val="ac"/>
            </w:pPr>
          </w:p>
        </w:tc>
        <w:tc>
          <w:tcPr>
            <w:tcW w:w="2693" w:type="dxa"/>
            <w:vAlign w:val="center"/>
          </w:tcPr>
          <w:p w14:paraId="43DC1C57" w14:textId="77777777" w:rsidR="00111D44" w:rsidRPr="00F70ACE" w:rsidRDefault="00111D44" w:rsidP="00E83C90">
            <w:pPr>
              <w:pStyle w:val="a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 (data+)</w:t>
            </w:r>
          </w:p>
        </w:tc>
        <w:tc>
          <w:tcPr>
            <w:tcW w:w="851" w:type="dxa"/>
            <w:vAlign w:val="center"/>
          </w:tcPr>
          <w:p w14:paraId="6E38101E" w14:textId="77777777" w:rsidR="00111D44" w:rsidRPr="00BC7D94" w:rsidRDefault="00111D44" w:rsidP="00E83C90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551" w:type="dxa"/>
            <w:vMerge/>
            <w:vAlign w:val="center"/>
          </w:tcPr>
          <w:p w14:paraId="77CF38EB" w14:textId="78332756" w:rsidR="00111D44" w:rsidRDefault="00111D44" w:rsidP="00E83C90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B642A" w14:paraId="7B6EA21F" w14:textId="77777777" w:rsidTr="008123E3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79FE4A98" w14:textId="77777777" w:rsidR="00111D44" w:rsidRDefault="00111D44" w:rsidP="00E83C90">
            <w:pPr>
              <w:pStyle w:val="ac"/>
              <w:rPr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2B80A4DA" w14:textId="77777777" w:rsidR="00111D44" w:rsidRPr="00BC7D94" w:rsidRDefault="00111D44" w:rsidP="00E83C90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B (data-)</w:t>
            </w:r>
          </w:p>
        </w:tc>
        <w:tc>
          <w:tcPr>
            <w:tcW w:w="851" w:type="dxa"/>
            <w:vAlign w:val="center"/>
          </w:tcPr>
          <w:p w14:paraId="01410DF3" w14:textId="77777777" w:rsidR="00111D44" w:rsidRPr="00BC7D94" w:rsidRDefault="00111D44" w:rsidP="00E83C9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551" w:type="dxa"/>
            <w:vMerge/>
          </w:tcPr>
          <w:p w14:paraId="37C0D315" w14:textId="77777777" w:rsidR="00111D44" w:rsidRDefault="00111D44" w:rsidP="00E83C90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B642A" w14:paraId="14DE2831" w14:textId="77777777" w:rsidTr="0081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5E4E6E3B" w14:textId="77777777" w:rsidR="00111D44" w:rsidRPr="00A6058D" w:rsidRDefault="00111D44" w:rsidP="00E83C90">
            <w:pPr>
              <w:pStyle w:val="ac"/>
              <w:rPr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01E7A7BA" w14:textId="0C7F71A8" w:rsidR="00111D44" w:rsidRPr="00BC7D94" w:rsidRDefault="00111D44" w:rsidP="00E83C90">
            <w:pPr>
              <w:pStyle w:val="a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Interface </w:t>
            </w:r>
            <w:r w:rsidRPr="00A6058D">
              <w:rPr>
                <w:lang w:val="en-US"/>
              </w:rPr>
              <w:t>GND</w:t>
            </w:r>
          </w:p>
        </w:tc>
        <w:tc>
          <w:tcPr>
            <w:tcW w:w="851" w:type="dxa"/>
            <w:vAlign w:val="center"/>
          </w:tcPr>
          <w:p w14:paraId="2F1A3954" w14:textId="77777777" w:rsidR="00111D44" w:rsidRPr="00BC7D94" w:rsidRDefault="00111D44" w:rsidP="00E83C90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551" w:type="dxa"/>
            <w:vMerge/>
          </w:tcPr>
          <w:p w14:paraId="1C160C2F" w14:textId="77777777" w:rsidR="00111D44" w:rsidRDefault="00111D44" w:rsidP="00E83C90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D2585" w14:paraId="2F79A59A" w14:textId="77777777" w:rsidTr="008123E3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 w:val="restart"/>
            <w:vAlign w:val="center"/>
          </w:tcPr>
          <w:p w14:paraId="3CAFA57A" w14:textId="684AC1B5" w:rsidR="002D2585" w:rsidRPr="00BA633F" w:rsidRDefault="00BA633F" w:rsidP="002D2585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Подключение к интерфейсу УСД ЭНКМ-3 (</w:t>
            </w:r>
            <w:r w:rsidR="002D2585">
              <w:rPr>
                <w:rFonts w:cs="Times New Roman"/>
                <w:lang w:val="en-US"/>
              </w:rPr>
              <w:t>RJ</w:t>
            </w:r>
            <w:r w:rsidR="002D2585" w:rsidRPr="00D8448D">
              <w:rPr>
                <w:rFonts w:cs="Times New Roman"/>
              </w:rPr>
              <w:t>45</w:t>
            </w:r>
            <w:r>
              <w:rPr>
                <w:rFonts w:cs="Times New Roman"/>
              </w:rPr>
              <w:t>)</w:t>
            </w:r>
          </w:p>
          <w:p w14:paraId="1B7B26AF" w14:textId="77777777" w:rsidR="002D2585" w:rsidRPr="00D8448D" w:rsidRDefault="002D2585" w:rsidP="002D2585">
            <w:pPr>
              <w:pStyle w:val="ac"/>
              <w:rPr>
                <w:rFonts w:cs="Times New Roman"/>
              </w:rPr>
            </w:pPr>
          </w:p>
        </w:tc>
        <w:tc>
          <w:tcPr>
            <w:tcW w:w="2693" w:type="dxa"/>
            <w:vAlign w:val="center"/>
          </w:tcPr>
          <w:p w14:paraId="5E87BF05" w14:textId="52014C0A" w:rsidR="002D2585" w:rsidRDefault="002D2585" w:rsidP="002D2585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Power +24</w:t>
            </w:r>
          </w:p>
        </w:tc>
        <w:tc>
          <w:tcPr>
            <w:tcW w:w="851" w:type="dxa"/>
            <w:vAlign w:val="center"/>
          </w:tcPr>
          <w:p w14:paraId="18B80C8B" w14:textId="3266A79E" w:rsidR="002D2585" w:rsidRDefault="008123E3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 xml:space="preserve">1, </w:t>
            </w:r>
            <w:r w:rsidR="002D2585" w:rsidRPr="002D2585">
              <w:rPr>
                <w:rFonts w:cs="Times New Roman"/>
                <w:lang w:val="en-US"/>
              </w:rPr>
              <w:t>2</w:t>
            </w:r>
          </w:p>
        </w:tc>
        <w:tc>
          <w:tcPr>
            <w:tcW w:w="2551" w:type="dxa"/>
            <w:vMerge w:val="restart"/>
          </w:tcPr>
          <w:p w14:paraId="67C5EF49" w14:textId="0EB1C066" w:rsidR="002D2585" w:rsidRDefault="00F32EA0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</w:r>
            <w:r w:rsidR="00F32EA0">
              <w:rPr>
                <w:rFonts w:ascii="Times New Roman" w:hAnsi="Times New Roman" w:cs="Times New Roman"/>
                <w:noProof/>
                <w:sz w:val="24"/>
              </w:rPr>
              <w:object w:dxaOrig="1575" w:dyaOrig="3150" w14:anchorId="20F268F8">
                <v:shape id="_x0000_i1031" type="#_x0000_t75" style="width:79.9pt;height:158.4pt" o:ole="">
                  <v:imagedata r:id="rId19" o:title=""/>
                </v:shape>
                <o:OLEObject Type="Embed" ProgID="PBrush" ShapeID="_x0000_i1031" DrawAspect="Content" ObjectID="_1703581332" r:id="rId20"/>
              </w:object>
            </w:r>
          </w:p>
        </w:tc>
      </w:tr>
      <w:tr w:rsidR="002D2585" w14:paraId="066F5E09" w14:textId="77777777" w:rsidTr="0081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640A01D7" w14:textId="77777777" w:rsidR="002D2585" w:rsidRDefault="002D2585" w:rsidP="002D2585">
            <w:pPr>
              <w:pStyle w:val="ac"/>
              <w:rPr>
                <w:rFonts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6EF571CA" w14:textId="32FCC6B1" w:rsidR="002D2585" w:rsidRDefault="002D2585" w:rsidP="002D2585">
            <w:pPr>
              <w:pStyle w:val="a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lang w:val="en-US"/>
              </w:rPr>
              <w:t>Power GND</w:t>
            </w:r>
          </w:p>
        </w:tc>
        <w:tc>
          <w:tcPr>
            <w:tcW w:w="851" w:type="dxa"/>
            <w:vAlign w:val="center"/>
          </w:tcPr>
          <w:p w14:paraId="591B46AC" w14:textId="2F90612E" w:rsidR="002D2585" w:rsidRDefault="008123E3" w:rsidP="002D2585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 xml:space="preserve">3, </w:t>
            </w:r>
            <w:r w:rsidR="002D2585" w:rsidRPr="002D2585">
              <w:rPr>
                <w:rFonts w:cs="Times New Roman"/>
                <w:lang w:val="en-US"/>
              </w:rPr>
              <w:t>4</w:t>
            </w:r>
          </w:p>
        </w:tc>
        <w:tc>
          <w:tcPr>
            <w:tcW w:w="2551" w:type="dxa"/>
            <w:vMerge/>
          </w:tcPr>
          <w:p w14:paraId="06730ABB" w14:textId="6D24342C" w:rsidR="002D2585" w:rsidRDefault="002D2585" w:rsidP="002D2585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D2585" w14:paraId="1C0D0D82" w14:textId="77777777" w:rsidTr="008123E3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4FC24996" w14:textId="77777777" w:rsidR="002D2585" w:rsidRPr="00A6058D" w:rsidRDefault="002D2585" w:rsidP="002D2585">
            <w:pPr>
              <w:pStyle w:val="ac"/>
              <w:rPr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6B8DE372" w14:textId="2C857B4F" w:rsidR="002D2585" w:rsidRDefault="002D2585" w:rsidP="002D2585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A (data+)</w:t>
            </w:r>
          </w:p>
        </w:tc>
        <w:tc>
          <w:tcPr>
            <w:tcW w:w="851" w:type="dxa"/>
            <w:vAlign w:val="center"/>
          </w:tcPr>
          <w:p w14:paraId="3D5B7218" w14:textId="17D84458" w:rsidR="002D2585" w:rsidRDefault="002D2585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7</w:t>
            </w:r>
          </w:p>
        </w:tc>
        <w:tc>
          <w:tcPr>
            <w:tcW w:w="2551" w:type="dxa"/>
            <w:vMerge/>
          </w:tcPr>
          <w:p w14:paraId="7834C8EC" w14:textId="084BE405" w:rsidR="002D2585" w:rsidRDefault="002D2585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D2585" w14:paraId="33D7453C" w14:textId="77777777" w:rsidTr="0081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7A5750E0" w14:textId="77777777" w:rsidR="002D2585" w:rsidRPr="00A6058D" w:rsidRDefault="002D2585" w:rsidP="002D2585">
            <w:pPr>
              <w:pStyle w:val="ac"/>
              <w:rPr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02C6ADB8" w14:textId="5EC291C0" w:rsidR="002D2585" w:rsidRDefault="002D2585" w:rsidP="002D2585">
            <w:pPr>
              <w:pStyle w:val="a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B (data-)</w:t>
            </w:r>
          </w:p>
        </w:tc>
        <w:tc>
          <w:tcPr>
            <w:tcW w:w="851" w:type="dxa"/>
            <w:vAlign w:val="center"/>
          </w:tcPr>
          <w:p w14:paraId="1B032790" w14:textId="695E4BEA" w:rsidR="002D2585" w:rsidRDefault="002D2585" w:rsidP="002D2585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8</w:t>
            </w:r>
          </w:p>
        </w:tc>
        <w:tc>
          <w:tcPr>
            <w:tcW w:w="2551" w:type="dxa"/>
            <w:vMerge/>
          </w:tcPr>
          <w:p w14:paraId="6311903C" w14:textId="77777777" w:rsidR="002D2585" w:rsidRDefault="002D2585" w:rsidP="002D2585">
            <w:pPr>
              <w:pStyle w:val="ac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2D2585" w14:paraId="5F201472" w14:textId="77777777" w:rsidTr="008123E3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Merge/>
            <w:vAlign w:val="center"/>
          </w:tcPr>
          <w:p w14:paraId="664D0781" w14:textId="77777777" w:rsidR="002D2585" w:rsidRPr="00A6058D" w:rsidRDefault="002D2585" w:rsidP="002D2585">
            <w:pPr>
              <w:pStyle w:val="ac"/>
              <w:rPr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3425C2B2" w14:textId="61932FB1" w:rsidR="002D2585" w:rsidRDefault="002D2585" w:rsidP="002D2585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GND</w:t>
            </w:r>
          </w:p>
        </w:tc>
        <w:tc>
          <w:tcPr>
            <w:tcW w:w="851" w:type="dxa"/>
            <w:vAlign w:val="center"/>
          </w:tcPr>
          <w:p w14:paraId="27AAF08C" w14:textId="6699716A" w:rsidR="002D2585" w:rsidRDefault="002D2585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rFonts w:cs="Times New Roman"/>
                <w:lang w:val="en-US"/>
              </w:rPr>
              <w:t>5</w:t>
            </w:r>
          </w:p>
        </w:tc>
        <w:tc>
          <w:tcPr>
            <w:tcW w:w="2551" w:type="dxa"/>
            <w:vMerge/>
          </w:tcPr>
          <w:p w14:paraId="63DAE214" w14:textId="77777777" w:rsidR="002D2585" w:rsidRDefault="002D2585" w:rsidP="002D2585">
            <w:pPr>
              <w:pStyle w:val="ac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4F4ED2B1" w14:textId="3F32A80D" w:rsidR="00E83C90" w:rsidRDefault="00E83C90" w:rsidP="00AE21AA"/>
    <w:p w14:paraId="1ACF7789" w14:textId="0566E988" w:rsidR="008D6BFA" w:rsidRPr="00923487" w:rsidRDefault="00CB6F3C" w:rsidP="00923487">
      <w:pPr>
        <w:pStyle w:val="1"/>
        <w:rPr>
          <w:b/>
        </w:rPr>
      </w:pPr>
      <w:r w:rsidRPr="00923487">
        <w:rPr>
          <w:b/>
        </w:rPr>
        <w:t xml:space="preserve"> </w:t>
      </w:r>
      <w:r w:rsidR="008D6BFA" w:rsidRPr="00923487">
        <w:rPr>
          <w:b/>
        </w:rPr>
        <w:t>«</w:t>
      </w:r>
      <w:r w:rsidR="008D6BFA" w:rsidRPr="00923487">
        <w:rPr>
          <w:b/>
          <w:lang w:val="en-US"/>
        </w:rPr>
        <w:t>RS</w:t>
      </w:r>
      <w:r w:rsidR="008D6BFA" w:rsidRPr="00923487">
        <w:rPr>
          <w:b/>
        </w:rPr>
        <w:t>-485»</w:t>
      </w:r>
    </w:p>
    <w:p w14:paraId="24298FDF" w14:textId="1D50DC03" w:rsidR="008D6BFA" w:rsidRDefault="008D6BFA" w:rsidP="00521578">
      <w:pPr>
        <w:pStyle w:val="20"/>
      </w:pPr>
      <w:r w:rsidRPr="00742384">
        <w:t xml:space="preserve">Скорость обмена </w:t>
      </w:r>
      <w:r w:rsidR="00E64DBB">
        <w:t>12</w:t>
      </w:r>
      <w:r w:rsidRPr="00742384">
        <w:t>00-115200 бит/сек</w:t>
      </w:r>
      <w:r w:rsidR="00783430" w:rsidRPr="00742384">
        <w:t>;</w:t>
      </w:r>
    </w:p>
    <w:p w14:paraId="421522C0" w14:textId="387DBDB1" w:rsidR="00750ABC" w:rsidRPr="00750ABC" w:rsidRDefault="00750ABC" w:rsidP="00521578">
      <w:pPr>
        <w:pStyle w:val="20"/>
      </w:pPr>
      <w:r>
        <w:t xml:space="preserve">Четность </w:t>
      </w:r>
      <w:r>
        <w:rPr>
          <w:lang w:val="en-US"/>
        </w:rPr>
        <w:t>none, even, odd;</w:t>
      </w:r>
    </w:p>
    <w:p w14:paraId="4AE2F2A9" w14:textId="771DAC54" w:rsidR="00750ABC" w:rsidRPr="00742384" w:rsidRDefault="00750ABC" w:rsidP="00521578">
      <w:pPr>
        <w:pStyle w:val="20"/>
      </w:pPr>
      <w:r>
        <w:t>Стоп-бит 1 или 2;</w:t>
      </w:r>
    </w:p>
    <w:p w14:paraId="69813454" w14:textId="77777777" w:rsidR="008D6BFA" w:rsidRPr="00742384" w:rsidRDefault="008D6BFA" w:rsidP="00521578">
      <w:pPr>
        <w:pStyle w:val="20"/>
        <w:numPr>
          <w:ilvl w:val="0"/>
          <w:numId w:val="0"/>
        </w:numPr>
        <w:ind w:left="1486"/>
      </w:pPr>
      <w:r w:rsidRPr="00742384">
        <w:t xml:space="preserve">Протокол обмена назначается при настройке, доступные варианты: </w:t>
      </w:r>
    </w:p>
    <w:p w14:paraId="413DE82D" w14:textId="77777777" w:rsidR="008D6BFA" w:rsidRPr="00742384" w:rsidRDefault="008D6BFA" w:rsidP="00521578">
      <w:pPr>
        <w:pStyle w:val="20"/>
      </w:pPr>
      <w:r w:rsidRPr="00742384">
        <w:t>Mod</w:t>
      </w:r>
      <w:r w:rsidRPr="00742384">
        <w:rPr>
          <w:lang w:val="en-US"/>
        </w:rPr>
        <w:t>b</w:t>
      </w:r>
      <w:r w:rsidRPr="00742384">
        <w:t>us RTU;</w:t>
      </w:r>
    </w:p>
    <w:p w14:paraId="43FB7820" w14:textId="5B405158" w:rsidR="008D6BFA" w:rsidRDefault="008D6BFA" w:rsidP="008D6BFA">
      <w:pPr>
        <w:rPr>
          <w:b/>
        </w:rPr>
      </w:pPr>
      <w:r w:rsidRPr="00A718E1">
        <w:rPr>
          <w:b/>
        </w:rPr>
        <w:t>Настройки</w:t>
      </w:r>
      <w:r w:rsidR="00B959B7">
        <w:rPr>
          <w:b/>
        </w:rPr>
        <w:t xml:space="preserve"> интерфейс</w:t>
      </w:r>
      <w:r w:rsidR="00A33A1F">
        <w:rPr>
          <w:b/>
        </w:rPr>
        <w:t>а</w:t>
      </w:r>
      <w:r w:rsidRPr="00A718E1">
        <w:rPr>
          <w:b/>
        </w:rPr>
        <w:t xml:space="preserve"> по умолчанию:</w:t>
      </w:r>
    </w:p>
    <w:tbl>
      <w:tblPr>
        <w:tblStyle w:val="-421"/>
        <w:tblW w:w="9214" w:type="dxa"/>
        <w:tblInd w:w="1129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B959B7" w14:paraId="3C416D97" w14:textId="77777777" w:rsidTr="00B95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5FC131B" w14:textId="6BA6C9FC" w:rsidR="00B959B7" w:rsidRPr="00A33A1F" w:rsidRDefault="00B959B7" w:rsidP="00B959B7">
            <w:pPr>
              <w:pStyle w:val="af6"/>
              <w:rPr>
                <w:b w:val="0"/>
              </w:rPr>
            </w:pPr>
            <w:r>
              <w:t>Интерфейс</w:t>
            </w:r>
          </w:p>
        </w:tc>
        <w:tc>
          <w:tcPr>
            <w:tcW w:w="7654" w:type="dxa"/>
          </w:tcPr>
          <w:p w14:paraId="4275CCDF" w14:textId="4D820E6C" w:rsidR="00B959B7" w:rsidRDefault="00B959B7" w:rsidP="00B959B7">
            <w:pPr>
              <w:pStyle w:val="af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Настройки</w:t>
            </w:r>
          </w:p>
        </w:tc>
      </w:tr>
      <w:tr w:rsidR="00B959B7" w14:paraId="00A921B5" w14:textId="77777777" w:rsidTr="00B95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7993A4B" w14:textId="52363619" w:rsidR="00B959B7" w:rsidRDefault="00B959B7" w:rsidP="00B959B7">
            <w:pPr>
              <w:pStyle w:val="af6"/>
              <w:rPr>
                <w:b w:val="0"/>
              </w:rPr>
            </w:pPr>
            <w:r w:rsidRPr="00A718E1">
              <w:rPr>
                <w:b w:val="0"/>
              </w:rPr>
              <w:t>RS-485</w:t>
            </w:r>
          </w:p>
        </w:tc>
        <w:tc>
          <w:tcPr>
            <w:tcW w:w="7654" w:type="dxa"/>
          </w:tcPr>
          <w:p w14:paraId="3C5E171A" w14:textId="00EC1217" w:rsidR="00B959B7" w:rsidRPr="006D6F1F" w:rsidRDefault="00B959B7" w:rsidP="00B959B7">
            <w:pPr>
              <w:pStyle w:val="af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18E1">
              <w:rPr>
                <w:lang w:val="en-US"/>
              </w:rPr>
              <w:t>Modbus</w:t>
            </w:r>
            <w:r w:rsidRPr="00A718E1">
              <w:t xml:space="preserve"> </w:t>
            </w:r>
            <w:r w:rsidRPr="00A718E1">
              <w:rPr>
                <w:lang w:val="en-US"/>
              </w:rPr>
              <w:t>RTU</w:t>
            </w:r>
            <w:r w:rsidRPr="00A718E1">
              <w:t xml:space="preserve">, скорость </w:t>
            </w:r>
            <w:r w:rsidR="006D6F1F" w:rsidRPr="006D6F1F">
              <w:t>19200</w:t>
            </w:r>
            <w:r w:rsidR="00A33A1F">
              <w:t xml:space="preserve"> </w:t>
            </w:r>
            <w:r w:rsidRPr="00A718E1">
              <w:t>бит/сек, адрес 1</w:t>
            </w:r>
            <w:r w:rsidR="006D6F1F" w:rsidRPr="006D6F1F">
              <w:t xml:space="preserve">, </w:t>
            </w:r>
            <w:r w:rsidR="006D6F1F">
              <w:t xml:space="preserve">чётность </w:t>
            </w:r>
            <w:r w:rsidR="006D6F1F">
              <w:rPr>
                <w:lang w:val="en-US"/>
              </w:rPr>
              <w:t>none</w:t>
            </w:r>
            <w:r w:rsidR="006D6F1F" w:rsidRPr="006D6F1F">
              <w:t xml:space="preserve">, </w:t>
            </w:r>
            <w:r w:rsidR="006D6F1F">
              <w:t>стоп-бит 1</w:t>
            </w:r>
          </w:p>
        </w:tc>
      </w:tr>
    </w:tbl>
    <w:p w14:paraId="5622BEF2" w14:textId="641FAE59" w:rsidR="008D6BFA" w:rsidRPr="00742384" w:rsidRDefault="008D6BFA" w:rsidP="008D6BFA">
      <w:pPr>
        <w:pStyle w:val="10"/>
        <w:rPr>
          <w:rFonts w:ascii="PT Sans" w:hAnsi="PT Sans"/>
        </w:rPr>
      </w:pPr>
      <w:bookmarkStart w:id="70" w:name="_Toc392860733"/>
      <w:bookmarkStart w:id="71" w:name="_Toc410296878"/>
      <w:bookmarkStart w:id="72" w:name="_Ref503869424"/>
      <w:bookmarkStart w:id="73" w:name="_Ref42509161"/>
      <w:bookmarkStart w:id="74" w:name="_Ref59877871"/>
      <w:bookmarkStart w:id="75" w:name="_Toc86394401"/>
      <w:r w:rsidRPr="00742384">
        <w:rPr>
          <w:rFonts w:ascii="PT Sans" w:hAnsi="PT Sans"/>
        </w:rPr>
        <w:t>Комплектность</w:t>
      </w:r>
      <w:bookmarkEnd w:id="70"/>
      <w:bookmarkEnd w:id="71"/>
      <w:bookmarkEnd w:id="72"/>
      <w:bookmarkEnd w:id="73"/>
      <w:bookmarkEnd w:id="74"/>
      <w:bookmarkEnd w:id="75"/>
    </w:p>
    <w:p w14:paraId="0E043776" w14:textId="1C225D0A" w:rsidR="008D6BFA" w:rsidRPr="00742384" w:rsidRDefault="008D6BFA" w:rsidP="008D6BFA">
      <w:r w:rsidRPr="00742384">
        <w:t xml:space="preserve">В комплект поставки </w:t>
      </w:r>
      <w:r w:rsidR="00193338">
        <w:t>РКЗ</w:t>
      </w:r>
      <w:r w:rsidRPr="00742384">
        <w:t xml:space="preserve"> входят:</w:t>
      </w:r>
    </w:p>
    <w:tbl>
      <w:tblPr>
        <w:tblW w:w="9196" w:type="dxa"/>
        <w:tblInd w:w="675" w:type="dxa"/>
        <w:tblLook w:val="04A0" w:firstRow="1" w:lastRow="0" w:firstColumn="1" w:lastColumn="0" w:noHBand="0" w:noVBand="1"/>
      </w:tblPr>
      <w:tblGrid>
        <w:gridCol w:w="568"/>
        <w:gridCol w:w="6360"/>
        <w:gridCol w:w="2268"/>
      </w:tblGrid>
      <w:tr w:rsidR="008D6BFA" w:rsidRPr="00742384" w14:paraId="7BF5684F" w14:textId="77777777" w:rsidTr="00B25C39">
        <w:tc>
          <w:tcPr>
            <w:tcW w:w="568" w:type="dxa"/>
          </w:tcPr>
          <w:p w14:paraId="52D072C6" w14:textId="77777777" w:rsidR="008D6BFA" w:rsidRPr="001212F3" w:rsidRDefault="008D6BFA" w:rsidP="00D738A7">
            <w:pPr>
              <w:pStyle w:val="ac"/>
            </w:pPr>
            <w:r w:rsidRPr="001212F3">
              <w:t>-</w:t>
            </w:r>
          </w:p>
        </w:tc>
        <w:tc>
          <w:tcPr>
            <w:tcW w:w="6360" w:type="dxa"/>
          </w:tcPr>
          <w:p w14:paraId="21CFE5A8" w14:textId="4D216518" w:rsidR="008D6BFA" w:rsidRPr="00193338" w:rsidRDefault="00193338" w:rsidP="00D738A7">
            <w:pPr>
              <w:pStyle w:val="ac"/>
              <w:ind w:left="-109"/>
            </w:pPr>
            <w:r>
              <w:t>Регистратор короткого замыкания РКЗ</w:t>
            </w:r>
          </w:p>
        </w:tc>
        <w:tc>
          <w:tcPr>
            <w:tcW w:w="2268" w:type="dxa"/>
            <w:vAlign w:val="bottom"/>
          </w:tcPr>
          <w:p w14:paraId="3FAA1BB3" w14:textId="77777777" w:rsidR="008D6BFA" w:rsidRPr="001212F3" w:rsidRDefault="008D6BFA" w:rsidP="00D738A7">
            <w:pPr>
              <w:pStyle w:val="ac"/>
              <w:ind w:left="335"/>
            </w:pPr>
            <w:r w:rsidRPr="001212F3">
              <w:t>-</w:t>
            </w:r>
            <w:r w:rsidRPr="001212F3">
              <w:tab/>
              <w:t>1 шт.;</w:t>
            </w:r>
          </w:p>
        </w:tc>
      </w:tr>
      <w:tr w:rsidR="00033AAD" w:rsidRPr="00742384" w14:paraId="70C7167F" w14:textId="77777777" w:rsidTr="00B25C39">
        <w:tc>
          <w:tcPr>
            <w:tcW w:w="568" w:type="dxa"/>
          </w:tcPr>
          <w:p w14:paraId="66D71EB6" w14:textId="0F2B249A" w:rsidR="00033AAD" w:rsidRPr="001212F3" w:rsidRDefault="00033AAD" w:rsidP="00D738A7">
            <w:pPr>
              <w:pStyle w:val="ac"/>
            </w:pPr>
            <w:r>
              <w:t>-</w:t>
            </w:r>
          </w:p>
        </w:tc>
        <w:tc>
          <w:tcPr>
            <w:tcW w:w="6360" w:type="dxa"/>
          </w:tcPr>
          <w:p w14:paraId="65C21F21" w14:textId="2F125A05" w:rsidR="00033AAD" w:rsidRDefault="00033AAD" w:rsidP="00D738A7">
            <w:pPr>
              <w:pStyle w:val="ac"/>
              <w:ind w:left="-109"/>
            </w:pPr>
            <w:r>
              <w:t>Кронштейн из нерж.</w:t>
            </w:r>
            <w:r w:rsidR="003822D3">
              <w:t xml:space="preserve"> </w:t>
            </w:r>
            <w:r>
              <w:t>стали</w:t>
            </w:r>
          </w:p>
        </w:tc>
        <w:tc>
          <w:tcPr>
            <w:tcW w:w="2268" w:type="dxa"/>
            <w:vAlign w:val="bottom"/>
          </w:tcPr>
          <w:p w14:paraId="63312E38" w14:textId="20D35294" w:rsidR="00033AAD" w:rsidRPr="001212F3" w:rsidRDefault="00033AAD" w:rsidP="00D738A7">
            <w:pPr>
              <w:pStyle w:val="ac"/>
              <w:ind w:left="335"/>
            </w:pPr>
            <w:r w:rsidRPr="001212F3">
              <w:t>-</w:t>
            </w:r>
            <w:r w:rsidRPr="001212F3">
              <w:tab/>
              <w:t>1 шт.;</w:t>
            </w:r>
          </w:p>
        </w:tc>
      </w:tr>
      <w:tr w:rsidR="00033AAD" w:rsidRPr="00742384" w14:paraId="0C1289F7" w14:textId="77777777" w:rsidTr="00B25C39">
        <w:tc>
          <w:tcPr>
            <w:tcW w:w="568" w:type="dxa"/>
          </w:tcPr>
          <w:p w14:paraId="2250AF6C" w14:textId="487B6D97" w:rsidR="00033AAD" w:rsidRDefault="00033AAD" w:rsidP="00D738A7">
            <w:pPr>
              <w:pStyle w:val="ac"/>
            </w:pPr>
            <w:r>
              <w:t>-</w:t>
            </w:r>
          </w:p>
        </w:tc>
        <w:tc>
          <w:tcPr>
            <w:tcW w:w="6360" w:type="dxa"/>
          </w:tcPr>
          <w:p w14:paraId="0C667903" w14:textId="1A43202A" w:rsidR="00033AAD" w:rsidRDefault="00033AAD" w:rsidP="00D738A7">
            <w:pPr>
              <w:pStyle w:val="ac"/>
              <w:ind w:left="-109"/>
            </w:pPr>
            <w:r>
              <w:t xml:space="preserve">Изолятор </w:t>
            </w:r>
            <w:r w:rsidR="008463D3">
              <w:t>с метизами</w:t>
            </w:r>
          </w:p>
        </w:tc>
        <w:tc>
          <w:tcPr>
            <w:tcW w:w="2268" w:type="dxa"/>
            <w:vAlign w:val="bottom"/>
          </w:tcPr>
          <w:p w14:paraId="523D1319" w14:textId="64BE3DAF" w:rsidR="00033AAD" w:rsidRPr="001212F3" w:rsidRDefault="00033AAD" w:rsidP="00D738A7">
            <w:pPr>
              <w:pStyle w:val="ac"/>
              <w:ind w:left="335"/>
            </w:pPr>
            <w:r w:rsidRPr="001212F3">
              <w:t>-</w:t>
            </w:r>
            <w:r w:rsidRPr="001212F3">
              <w:tab/>
              <w:t>1 шт.;</w:t>
            </w:r>
          </w:p>
        </w:tc>
      </w:tr>
      <w:tr w:rsidR="008D6BFA" w:rsidRPr="00742384" w14:paraId="7F9F9785" w14:textId="77777777" w:rsidTr="00B25C39">
        <w:tc>
          <w:tcPr>
            <w:tcW w:w="568" w:type="dxa"/>
          </w:tcPr>
          <w:p w14:paraId="10AF8714" w14:textId="77777777" w:rsidR="008D6BFA" w:rsidRPr="001212F3" w:rsidRDefault="008D6BFA" w:rsidP="00D738A7">
            <w:pPr>
              <w:pStyle w:val="ac"/>
            </w:pPr>
            <w:r w:rsidRPr="001212F3">
              <w:t>-</w:t>
            </w:r>
          </w:p>
        </w:tc>
        <w:tc>
          <w:tcPr>
            <w:tcW w:w="6360" w:type="dxa"/>
          </w:tcPr>
          <w:p w14:paraId="38DDBECB" w14:textId="13297E16" w:rsidR="008D6BFA" w:rsidRPr="001212F3" w:rsidRDefault="00033AAD" w:rsidP="00D738A7">
            <w:pPr>
              <w:pStyle w:val="ac"/>
              <w:ind w:left="-108"/>
            </w:pPr>
            <w:r>
              <w:t>Ф</w:t>
            </w:r>
            <w:r w:rsidR="008D6BFA" w:rsidRPr="001212F3">
              <w:t xml:space="preserve">ормуляр </w:t>
            </w:r>
            <w:r w:rsidR="0017634D">
              <w:t>РКЗ 265145.002</w:t>
            </w:r>
            <w:r w:rsidR="008D6BFA" w:rsidRPr="001212F3">
              <w:t xml:space="preserve"> ФО</w:t>
            </w:r>
            <w:r w:rsidR="008D6BFA" w:rsidRPr="001212F3">
              <w:tab/>
            </w:r>
          </w:p>
        </w:tc>
        <w:tc>
          <w:tcPr>
            <w:tcW w:w="2268" w:type="dxa"/>
            <w:vAlign w:val="bottom"/>
          </w:tcPr>
          <w:p w14:paraId="2DED31E3" w14:textId="77777777" w:rsidR="008D6BFA" w:rsidRPr="001212F3" w:rsidRDefault="008D6BFA" w:rsidP="00D738A7">
            <w:pPr>
              <w:pStyle w:val="ac"/>
              <w:ind w:left="335"/>
            </w:pPr>
            <w:r w:rsidRPr="001212F3">
              <w:t>-</w:t>
            </w:r>
            <w:r w:rsidRPr="001212F3">
              <w:tab/>
              <w:t>1 экз.;</w:t>
            </w:r>
          </w:p>
        </w:tc>
      </w:tr>
      <w:tr w:rsidR="008D6BFA" w:rsidRPr="00742384" w14:paraId="60227552" w14:textId="77777777" w:rsidTr="00B25C39">
        <w:tc>
          <w:tcPr>
            <w:tcW w:w="568" w:type="dxa"/>
          </w:tcPr>
          <w:p w14:paraId="2884C327" w14:textId="77777777" w:rsidR="008D6BFA" w:rsidRPr="001212F3" w:rsidRDefault="008D6BFA" w:rsidP="00D738A7">
            <w:pPr>
              <w:pStyle w:val="ac"/>
            </w:pPr>
            <w:r w:rsidRPr="001212F3">
              <w:t>-</w:t>
            </w:r>
          </w:p>
        </w:tc>
        <w:tc>
          <w:tcPr>
            <w:tcW w:w="6360" w:type="dxa"/>
            <w:vMerge w:val="restart"/>
          </w:tcPr>
          <w:p w14:paraId="083F7022" w14:textId="26336860" w:rsidR="008D6BFA" w:rsidRPr="001212F3" w:rsidRDefault="008D6BFA" w:rsidP="00266638">
            <w:pPr>
              <w:pStyle w:val="ac"/>
              <w:ind w:left="-108"/>
            </w:pPr>
            <w:r w:rsidRPr="001212F3">
              <w:rPr>
                <w:lang w:val="en-US"/>
              </w:rPr>
              <w:t>CD</w:t>
            </w:r>
            <w:r w:rsidRPr="001212F3">
              <w:t xml:space="preserve"> (включает руководство по эксплуатации </w:t>
            </w:r>
            <w:r w:rsidR="0017634D">
              <w:t>РКЗ 26.51.45.002.050470</w:t>
            </w:r>
            <w:r w:rsidRPr="001212F3">
              <w:t xml:space="preserve"> РЭ, программное обеспечение и информационные материалы)</w:t>
            </w:r>
          </w:p>
        </w:tc>
        <w:tc>
          <w:tcPr>
            <w:tcW w:w="2268" w:type="dxa"/>
            <w:vMerge w:val="restart"/>
            <w:vAlign w:val="bottom"/>
          </w:tcPr>
          <w:p w14:paraId="04BD8E57" w14:textId="77777777" w:rsidR="008D6BFA" w:rsidRPr="001212F3" w:rsidRDefault="008D6BFA" w:rsidP="00D738A7">
            <w:pPr>
              <w:pStyle w:val="ac"/>
              <w:ind w:left="335"/>
            </w:pPr>
            <w:r w:rsidRPr="001212F3">
              <w:t>-</w:t>
            </w:r>
            <w:r w:rsidRPr="001212F3">
              <w:tab/>
              <w:t>1 шт. (на партию продукции)</w:t>
            </w:r>
          </w:p>
          <w:p w14:paraId="770A45BE" w14:textId="77777777" w:rsidR="008D6BFA" w:rsidRPr="001212F3" w:rsidRDefault="008D6BFA" w:rsidP="00D738A7">
            <w:pPr>
              <w:pStyle w:val="ac"/>
              <w:ind w:left="335"/>
            </w:pPr>
          </w:p>
        </w:tc>
      </w:tr>
      <w:tr w:rsidR="008D6BFA" w:rsidRPr="00742384" w14:paraId="1D19C61A" w14:textId="77777777" w:rsidTr="00B25C39">
        <w:tc>
          <w:tcPr>
            <w:tcW w:w="568" w:type="dxa"/>
          </w:tcPr>
          <w:p w14:paraId="24FBA8D3" w14:textId="77777777" w:rsidR="008D6BFA" w:rsidRPr="00742384" w:rsidRDefault="008D6BFA" w:rsidP="00D738A7">
            <w:pPr>
              <w:pStyle w:val="ac"/>
            </w:pPr>
          </w:p>
        </w:tc>
        <w:tc>
          <w:tcPr>
            <w:tcW w:w="6360" w:type="dxa"/>
            <w:vMerge/>
          </w:tcPr>
          <w:p w14:paraId="65887EEA" w14:textId="77777777" w:rsidR="008D6BFA" w:rsidRPr="00742384" w:rsidRDefault="008D6BFA" w:rsidP="00D738A7">
            <w:pPr>
              <w:pStyle w:val="ac"/>
            </w:pPr>
          </w:p>
        </w:tc>
        <w:tc>
          <w:tcPr>
            <w:tcW w:w="2268" w:type="dxa"/>
            <w:vMerge/>
            <w:vAlign w:val="bottom"/>
          </w:tcPr>
          <w:p w14:paraId="4079D629" w14:textId="77777777" w:rsidR="008D6BFA" w:rsidRPr="00742384" w:rsidRDefault="008D6BFA" w:rsidP="00D738A7">
            <w:pPr>
              <w:pStyle w:val="ac"/>
            </w:pPr>
          </w:p>
        </w:tc>
      </w:tr>
      <w:tr w:rsidR="008D6BFA" w:rsidRPr="00742384" w14:paraId="0F503CCF" w14:textId="77777777" w:rsidTr="00B25C39">
        <w:tc>
          <w:tcPr>
            <w:tcW w:w="568" w:type="dxa"/>
          </w:tcPr>
          <w:p w14:paraId="00D199CF" w14:textId="77777777" w:rsidR="008D6BFA" w:rsidRPr="00742384" w:rsidRDefault="008D6BFA" w:rsidP="00D738A7">
            <w:pPr>
              <w:pStyle w:val="ac"/>
            </w:pPr>
          </w:p>
        </w:tc>
        <w:tc>
          <w:tcPr>
            <w:tcW w:w="6360" w:type="dxa"/>
            <w:vMerge/>
          </w:tcPr>
          <w:p w14:paraId="04063CD2" w14:textId="77777777" w:rsidR="008D6BFA" w:rsidRPr="00742384" w:rsidRDefault="008D6BFA" w:rsidP="00D738A7">
            <w:pPr>
              <w:pStyle w:val="ac"/>
            </w:pPr>
          </w:p>
        </w:tc>
        <w:tc>
          <w:tcPr>
            <w:tcW w:w="2268" w:type="dxa"/>
            <w:vMerge/>
            <w:vAlign w:val="bottom"/>
          </w:tcPr>
          <w:p w14:paraId="7E57F49E" w14:textId="77777777" w:rsidR="008D6BFA" w:rsidRPr="00742384" w:rsidRDefault="008D6BFA" w:rsidP="00D738A7">
            <w:pPr>
              <w:pStyle w:val="ac"/>
            </w:pPr>
          </w:p>
        </w:tc>
      </w:tr>
    </w:tbl>
    <w:p w14:paraId="1C6F11FA" w14:textId="72BCD3F9" w:rsidR="00707D8C" w:rsidRDefault="00707D8C" w:rsidP="008D6BFA"/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2"/>
      </w:tblGrid>
      <w:tr w:rsidR="00707D8C" w14:paraId="561EAE00" w14:textId="77777777" w:rsidTr="005F74C3">
        <w:tc>
          <w:tcPr>
            <w:tcW w:w="5103" w:type="dxa"/>
            <w:vAlign w:val="center"/>
          </w:tcPr>
          <w:p w14:paraId="2383D629" w14:textId="77777777" w:rsidR="00707D8C" w:rsidRDefault="00707D8C" w:rsidP="005F74C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drawing>
                <wp:inline distT="0" distB="0" distL="0" distR="0" wp14:anchorId="72060A71" wp14:editId="6CCB8616">
                  <wp:extent cx="2042795" cy="1653691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СЛ-2020_ДЭТ-ТМ_v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14" cy="166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3BB9A45" w14:textId="77777777" w:rsidR="00707D8C" w:rsidRPr="00707D8C" w:rsidRDefault="00707D8C" w:rsidP="003B33CF">
            <w:pPr>
              <w:spacing w:after="0"/>
              <w:ind w:left="607"/>
            </w:pPr>
            <w:r>
              <w:t>1 – РКЗ</w:t>
            </w:r>
          </w:p>
          <w:p w14:paraId="1F1A0576" w14:textId="77777777" w:rsidR="00707D8C" w:rsidRPr="00E56BB1" w:rsidRDefault="00707D8C" w:rsidP="003B33CF">
            <w:pPr>
              <w:spacing w:after="0"/>
              <w:ind w:left="607"/>
            </w:pPr>
            <w:r>
              <w:t xml:space="preserve">2 – </w:t>
            </w:r>
            <w:r w:rsidRPr="00A37D59">
              <w:t>Кронштейн</w:t>
            </w:r>
            <w:r>
              <w:t xml:space="preserve"> </w:t>
            </w:r>
          </w:p>
          <w:p w14:paraId="445042C7" w14:textId="77777777" w:rsidR="00707D8C" w:rsidRDefault="00707D8C" w:rsidP="003B33CF">
            <w:pPr>
              <w:spacing w:after="0"/>
              <w:ind w:left="607"/>
              <w:rPr>
                <w:rFonts w:cs="Arial"/>
                <w:noProof/>
                <w:sz w:val="18"/>
                <w:szCs w:val="18"/>
              </w:rPr>
            </w:pPr>
            <w:r>
              <w:t xml:space="preserve">3 – </w:t>
            </w:r>
            <w:r w:rsidRPr="001D552B">
              <w:t>Изолятор с метизами</w:t>
            </w:r>
            <w:r>
              <w:t xml:space="preserve"> М</w:t>
            </w:r>
            <w:r w:rsidRPr="000A2F58">
              <w:t>8</w:t>
            </w:r>
            <w:r>
              <w:rPr>
                <w:lang w:val="en-US"/>
              </w:rPr>
              <w:t>x</w:t>
            </w:r>
            <w:r w:rsidRPr="000A2F58">
              <w:t>20</w:t>
            </w:r>
          </w:p>
        </w:tc>
      </w:tr>
    </w:tbl>
    <w:p w14:paraId="511CD9FD" w14:textId="77777777" w:rsidR="00707D8C" w:rsidRDefault="00707D8C" w:rsidP="008D6BFA"/>
    <w:p w14:paraId="1C0C07E2" w14:textId="77777777" w:rsidR="00707D8C" w:rsidRDefault="00707D8C" w:rsidP="008D6BFA"/>
    <w:p w14:paraId="1439788A" w14:textId="71A74542" w:rsidR="00D738A7" w:rsidRPr="00F3117A" w:rsidRDefault="00F3117A" w:rsidP="008D6BFA">
      <w:r>
        <w:t xml:space="preserve">При заказе </w:t>
      </w:r>
      <w:r w:rsidR="00B27014">
        <w:t xml:space="preserve">РКЗ </w:t>
      </w:r>
      <w:r>
        <w:t xml:space="preserve">дополнительно можно </w:t>
      </w:r>
      <w:r w:rsidR="00772D9B">
        <w:t>за</w:t>
      </w:r>
      <w:r w:rsidR="005A284F">
        <w:t>казать кабел</w:t>
      </w:r>
      <w:r w:rsidR="00772D9B">
        <w:t>ь</w:t>
      </w:r>
      <w:r w:rsidR="005A284F">
        <w:t xml:space="preserve"> подключения </w:t>
      </w:r>
      <w:r w:rsidR="0017634D">
        <w:t>РКЗ</w:t>
      </w:r>
      <w:r w:rsidR="00772D9B">
        <w:t xml:space="preserve"> к УСД</w:t>
      </w:r>
      <w:r w:rsidR="00B27014">
        <w:t xml:space="preserve"> ЭНКМ-3</w:t>
      </w:r>
      <w:r w:rsidRPr="00F3117A">
        <w:t xml:space="preserve">. </w:t>
      </w:r>
      <w:r>
        <w:t>Стандартная длина кабеля – 1</w:t>
      </w:r>
      <w:r w:rsidR="005A284F" w:rsidRPr="005A284F">
        <w:t>2</w:t>
      </w:r>
      <w:r>
        <w:t xml:space="preserve"> м.</w:t>
      </w:r>
    </w:p>
    <w:p w14:paraId="43756F6B" w14:textId="3A8796F8" w:rsidR="008D6BFA" w:rsidRPr="00742384" w:rsidRDefault="008D6BFA" w:rsidP="008D6BFA">
      <w:pPr>
        <w:rPr>
          <w:rStyle w:val="a7"/>
        </w:rPr>
      </w:pPr>
    </w:p>
    <w:p w14:paraId="0B403A36" w14:textId="76E39049" w:rsidR="008D6BFA" w:rsidRPr="00742384" w:rsidRDefault="008D6BFA" w:rsidP="008D6BFA">
      <w:pPr>
        <w:pStyle w:val="10"/>
        <w:rPr>
          <w:rFonts w:ascii="PT Sans" w:hAnsi="PT Sans"/>
        </w:rPr>
      </w:pPr>
      <w:bookmarkStart w:id="76" w:name="_Toc392860734"/>
      <w:bookmarkStart w:id="77" w:name="_Toc410296879"/>
      <w:bookmarkStart w:id="78" w:name="_Toc86394402"/>
      <w:r w:rsidRPr="00742384">
        <w:rPr>
          <w:rFonts w:ascii="PT Sans" w:hAnsi="PT Sans"/>
        </w:rPr>
        <w:t>Использование по назначению</w:t>
      </w:r>
      <w:bookmarkEnd w:id="76"/>
      <w:bookmarkEnd w:id="77"/>
      <w:bookmarkEnd w:id="78"/>
    </w:p>
    <w:p w14:paraId="3A05D108" w14:textId="77777777" w:rsidR="008D6BFA" w:rsidRPr="00742384" w:rsidRDefault="008D6BFA" w:rsidP="009F2EF2">
      <w:pPr>
        <w:pStyle w:val="af7"/>
        <w:keepNext/>
        <w:numPr>
          <w:ilvl w:val="0"/>
          <w:numId w:val="10"/>
        </w:numPr>
        <w:spacing w:after="0" w:line="240" w:lineRule="auto"/>
        <w:ind w:right="191"/>
        <w:contextualSpacing w:val="0"/>
        <w:outlineLvl w:val="1"/>
        <w:rPr>
          <w:rStyle w:val="afff1"/>
          <w:b w:val="0"/>
          <w:vanish/>
        </w:rPr>
      </w:pPr>
      <w:bookmarkStart w:id="79" w:name="_Toc202154769"/>
      <w:bookmarkStart w:id="80" w:name="_Toc215055822"/>
      <w:bookmarkStart w:id="81" w:name="_Toc215056069"/>
      <w:bookmarkStart w:id="82" w:name="_Toc215455309"/>
      <w:bookmarkStart w:id="83" w:name="_Toc217897894"/>
      <w:bookmarkStart w:id="84" w:name="_Toc217897963"/>
      <w:bookmarkStart w:id="85" w:name="_Toc217898032"/>
      <w:bookmarkStart w:id="86" w:name="_Toc218051028"/>
      <w:bookmarkStart w:id="87" w:name="_Toc218051310"/>
      <w:bookmarkStart w:id="88" w:name="_Toc218051409"/>
      <w:bookmarkStart w:id="89" w:name="_Toc218051476"/>
      <w:bookmarkStart w:id="90" w:name="_Toc231269181"/>
      <w:bookmarkStart w:id="91" w:name="_Toc231269303"/>
      <w:bookmarkStart w:id="92" w:name="_Toc231275344"/>
      <w:bookmarkStart w:id="93" w:name="_Toc231275410"/>
      <w:bookmarkStart w:id="94" w:name="_Toc289362926"/>
      <w:bookmarkStart w:id="95" w:name="_Toc300236631"/>
      <w:bookmarkStart w:id="96" w:name="_Toc317174742"/>
      <w:bookmarkStart w:id="97" w:name="_Toc317175072"/>
      <w:bookmarkStart w:id="98" w:name="_Toc317175130"/>
      <w:bookmarkStart w:id="99" w:name="_Toc317175179"/>
      <w:bookmarkStart w:id="100" w:name="_Toc317175225"/>
      <w:bookmarkStart w:id="101" w:name="_Toc317176137"/>
      <w:bookmarkStart w:id="102" w:name="_Toc317599791"/>
      <w:bookmarkStart w:id="103" w:name="_Toc317604869"/>
      <w:bookmarkStart w:id="104" w:name="_Toc317605029"/>
      <w:bookmarkStart w:id="105" w:name="_Toc320714341"/>
      <w:bookmarkStart w:id="106" w:name="_Toc331761959"/>
      <w:bookmarkStart w:id="107" w:name="_Toc337218173"/>
      <w:bookmarkStart w:id="108" w:name="_Toc337219153"/>
      <w:bookmarkStart w:id="109" w:name="_Toc337482515"/>
      <w:bookmarkStart w:id="110" w:name="_Toc337483047"/>
      <w:bookmarkStart w:id="111" w:name="_Toc339922861"/>
      <w:bookmarkStart w:id="112" w:name="_Toc339924068"/>
      <w:bookmarkStart w:id="113" w:name="_Toc346194142"/>
      <w:bookmarkStart w:id="114" w:name="_Toc346194229"/>
      <w:bookmarkStart w:id="115" w:name="_Toc347911688"/>
      <w:bookmarkStart w:id="116" w:name="_Toc361129325"/>
      <w:bookmarkStart w:id="117" w:name="_Toc369009218"/>
      <w:bookmarkStart w:id="118" w:name="_Toc371509579"/>
      <w:bookmarkStart w:id="119" w:name="_Toc371521152"/>
      <w:bookmarkStart w:id="120" w:name="_Toc371615812"/>
      <w:bookmarkStart w:id="121" w:name="_Toc392860735"/>
      <w:bookmarkStart w:id="122" w:name="_Toc410034278"/>
      <w:bookmarkStart w:id="123" w:name="_Toc410039793"/>
      <w:bookmarkStart w:id="124" w:name="_Toc410039847"/>
      <w:bookmarkStart w:id="125" w:name="_Toc410227964"/>
      <w:bookmarkStart w:id="126" w:name="_Toc410228049"/>
      <w:bookmarkStart w:id="127" w:name="_Toc410228112"/>
      <w:bookmarkStart w:id="128" w:name="_Toc410231104"/>
      <w:bookmarkStart w:id="129" w:name="_Toc410231659"/>
      <w:bookmarkStart w:id="130" w:name="_Toc410296824"/>
      <w:bookmarkStart w:id="131" w:name="_Toc410296880"/>
      <w:bookmarkStart w:id="132" w:name="_Toc410660361"/>
      <w:bookmarkStart w:id="133" w:name="_Toc410741023"/>
      <w:bookmarkStart w:id="134" w:name="_Toc414870591"/>
      <w:bookmarkStart w:id="135" w:name="_Toc414870727"/>
      <w:bookmarkStart w:id="136" w:name="_Toc414871708"/>
      <w:bookmarkStart w:id="137" w:name="_Toc414872193"/>
      <w:bookmarkStart w:id="138" w:name="_Toc427916259"/>
      <w:bookmarkStart w:id="139" w:name="_Toc427939421"/>
      <w:bookmarkStart w:id="140" w:name="_Toc431201732"/>
      <w:bookmarkStart w:id="141" w:name="_Toc438649580"/>
      <w:bookmarkStart w:id="142" w:name="_Toc438649722"/>
      <w:bookmarkStart w:id="143" w:name="_Toc438797925"/>
      <w:bookmarkStart w:id="144" w:name="_Toc438803735"/>
      <w:bookmarkStart w:id="145" w:name="_Toc438803932"/>
      <w:bookmarkStart w:id="146" w:name="_Toc438804024"/>
      <w:bookmarkStart w:id="147" w:name="_Toc438823534"/>
      <w:bookmarkStart w:id="148" w:name="_Toc439146070"/>
      <w:bookmarkStart w:id="149" w:name="_Toc441853770"/>
      <w:bookmarkStart w:id="150" w:name="_Toc442086808"/>
      <w:bookmarkStart w:id="151" w:name="_Toc442109630"/>
      <w:bookmarkStart w:id="152" w:name="_Toc442109932"/>
      <w:bookmarkStart w:id="153" w:name="_Toc442112020"/>
      <w:bookmarkStart w:id="154" w:name="_Toc442112083"/>
      <w:bookmarkStart w:id="155" w:name="_Toc442362252"/>
      <w:bookmarkStart w:id="156" w:name="_Toc442362367"/>
      <w:bookmarkStart w:id="157" w:name="_Toc442362430"/>
      <w:bookmarkStart w:id="158" w:name="_Toc442362493"/>
      <w:bookmarkStart w:id="159" w:name="_Toc442362940"/>
      <w:bookmarkStart w:id="160" w:name="_Toc442711722"/>
      <w:bookmarkStart w:id="161" w:name="_Toc442712452"/>
      <w:bookmarkStart w:id="162" w:name="_Toc451268983"/>
      <w:bookmarkStart w:id="163" w:name="_Toc451269073"/>
      <w:bookmarkStart w:id="164" w:name="_Toc460574421"/>
      <w:bookmarkStart w:id="165" w:name="_Toc460574486"/>
      <w:bookmarkStart w:id="166" w:name="_Toc479170457"/>
      <w:bookmarkStart w:id="167" w:name="_Toc486517732"/>
      <w:bookmarkStart w:id="168" w:name="_Toc489525510"/>
      <w:bookmarkStart w:id="169" w:name="_Toc493168078"/>
      <w:bookmarkStart w:id="170" w:name="_Toc500755873"/>
      <w:bookmarkStart w:id="171" w:name="_Toc500756042"/>
      <w:bookmarkStart w:id="172" w:name="_Toc500756287"/>
      <w:bookmarkStart w:id="173" w:name="_Toc500756362"/>
      <w:bookmarkStart w:id="174" w:name="_Toc500757138"/>
      <w:bookmarkStart w:id="175" w:name="_Toc500757430"/>
      <w:bookmarkStart w:id="176" w:name="_Toc500757668"/>
      <w:bookmarkStart w:id="177" w:name="_Toc500930987"/>
      <w:bookmarkStart w:id="178" w:name="_Toc500931085"/>
      <w:bookmarkStart w:id="179" w:name="_Toc500940482"/>
      <w:bookmarkStart w:id="180" w:name="_Toc501006120"/>
      <w:bookmarkStart w:id="181" w:name="_Toc501007337"/>
      <w:bookmarkStart w:id="182" w:name="_Toc501008283"/>
      <w:bookmarkStart w:id="183" w:name="_Toc501008372"/>
      <w:bookmarkStart w:id="184" w:name="_Toc502044167"/>
      <w:bookmarkStart w:id="185" w:name="_Toc502057025"/>
      <w:bookmarkStart w:id="186" w:name="_Toc505700811"/>
      <w:bookmarkStart w:id="187" w:name="_Toc510083677"/>
      <w:bookmarkStart w:id="188" w:name="_Toc510084659"/>
      <w:bookmarkStart w:id="189" w:name="_Toc521068521"/>
      <w:bookmarkStart w:id="190" w:name="_Toc529273080"/>
      <w:bookmarkStart w:id="191" w:name="_Toc4493850"/>
      <w:bookmarkStart w:id="192" w:name="_Toc5185554"/>
      <w:bookmarkStart w:id="193" w:name="_Toc16501517"/>
      <w:bookmarkStart w:id="194" w:name="_Toc16506977"/>
      <w:bookmarkStart w:id="195" w:name="_Toc42098653"/>
      <w:bookmarkStart w:id="196" w:name="_Toc56094886"/>
      <w:bookmarkStart w:id="197" w:name="_Toc59870812"/>
      <w:bookmarkStart w:id="198" w:name="_Toc59876645"/>
      <w:bookmarkStart w:id="199" w:name="_Toc59877891"/>
      <w:bookmarkStart w:id="200" w:name="_Toc59878252"/>
      <w:bookmarkStart w:id="201" w:name="_Toc59878981"/>
      <w:bookmarkStart w:id="202" w:name="_Toc59883126"/>
      <w:bookmarkStart w:id="203" w:name="_Toc59883162"/>
      <w:bookmarkStart w:id="204" w:name="_Toc59883198"/>
      <w:bookmarkStart w:id="205" w:name="_Toc59883734"/>
      <w:bookmarkStart w:id="206" w:name="_Toc59884085"/>
      <w:bookmarkStart w:id="207" w:name="_Toc59884121"/>
      <w:bookmarkStart w:id="208" w:name="_Toc59884166"/>
      <w:bookmarkStart w:id="209" w:name="_Toc59884336"/>
      <w:bookmarkStart w:id="210" w:name="_Toc59884558"/>
      <w:bookmarkStart w:id="211" w:name="_Toc59887499"/>
      <w:bookmarkStart w:id="212" w:name="_Toc61942173"/>
      <w:bookmarkStart w:id="213" w:name="_Toc63156706"/>
      <w:bookmarkStart w:id="214" w:name="_Toc63156750"/>
      <w:bookmarkStart w:id="215" w:name="_Toc64454858"/>
      <w:bookmarkStart w:id="216" w:name="_Toc74840423"/>
      <w:bookmarkStart w:id="217" w:name="_Toc77150180"/>
      <w:bookmarkStart w:id="218" w:name="_Toc77150250"/>
      <w:bookmarkStart w:id="219" w:name="_Toc77151078"/>
      <w:bookmarkStart w:id="220" w:name="_Toc77155896"/>
      <w:bookmarkStart w:id="221" w:name="_Toc77169919"/>
      <w:bookmarkStart w:id="222" w:name="_Toc77265373"/>
      <w:bookmarkStart w:id="223" w:name="_Toc77321488"/>
      <w:bookmarkStart w:id="224" w:name="_Toc77551206"/>
      <w:bookmarkStart w:id="225" w:name="_Toc77590573"/>
      <w:bookmarkStart w:id="226" w:name="_Toc77590702"/>
      <w:bookmarkStart w:id="227" w:name="_Toc77590852"/>
      <w:bookmarkStart w:id="228" w:name="_Toc77597544"/>
      <w:bookmarkStart w:id="229" w:name="_Toc78195232"/>
      <w:bookmarkStart w:id="230" w:name="_Toc86394403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14:paraId="0C30E837" w14:textId="77777777" w:rsidR="008D6BFA" w:rsidRPr="00742384" w:rsidRDefault="008D6BFA" w:rsidP="009F2EF2">
      <w:pPr>
        <w:pStyle w:val="af7"/>
        <w:keepNext/>
        <w:numPr>
          <w:ilvl w:val="0"/>
          <w:numId w:val="10"/>
        </w:numPr>
        <w:spacing w:after="0" w:line="240" w:lineRule="auto"/>
        <w:ind w:right="191"/>
        <w:contextualSpacing w:val="0"/>
        <w:outlineLvl w:val="1"/>
        <w:rPr>
          <w:rStyle w:val="afff1"/>
          <w:b w:val="0"/>
          <w:vanish/>
        </w:rPr>
      </w:pPr>
      <w:bookmarkStart w:id="231" w:name="_Toc339922862"/>
      <w:bookmarkStart w:id="232" w:name="_Toc339924069"/>
      <w:bookmarkStart w:id="233" w:name="_Toc346194143"/>
      <w:bookmarkStart w:id="234" w:name="_Toc346194230"/>
      <w:bookmarkStart w:id="235" w:name="_Toc347911689"/>
      <w:bookmarkStart w:id="236" w:name="_Toc361129326"/>
      <w:bookmarkStart w:id="237" w:name="_Toc369009219"/>
      <w:bookmarkStart w:id="238" w:name="_Toc371509580"/>
      <w:bookmarkStart w:id="239" w:name="_Toc371521153"/>
      <w:bookmarkStart w:id="240" w:name="_Toc371615813"/>
      <w:bookmarkStart w:id="241" w:name="_Toc392860736"/>
      <w:bookmarkStart w:id="242" w:name="_Toc410034279"/>
      <w:bookmarkStart w:id="243" w:name="_Toc410039794"/>
      <w:bookmarkStart w:id="244" w:name="_Toc410039848"/>
      <w:bookmarkStart w:id="245" w:name="_Toc410227965"/>
      <w:bookmarkStart w:id="246" w:name="_Toc410228050"/>
      <w:bookmarkStart w:id="247" w:name="_Toc410228113"/>
      <w:bookmarkStart w:id="248" w:name="_Toc410231105"/>
      <w:bookmarkStart w:id="249" w:name="_Toc410231660"/>
      <w:bookmarkStart w:id="250" w:name="_Toc410296825"/>
      <w:bookmarkStart w:id="251" w:name="_Toc410296881"/>
      <w:bookmarkStart w:id="252" w:name="_Toc410660362"/>
      <w:bookmarkStart w:id="253" w:name="_Toc410741024"/>
      <w:bookmarkStart w:id="254" w:name="_Toc414870592"/>
      <w:bookmarkStart w:id="255" w:name="_Toc414870728"/>
      <w:bookmarkStart w:id="256" w:name="_Toc414871709"/>
      <w:bookmarkStart w:id="257" w:name="_Toc414872194"/>
      <w:bookmarkStart w:id="258" w:name="_Toc427916260"/>
      <w:bookmarkStart w:id="259" w:name="_Toc427939422"/>
      <w:bookmarkStart w:id="260" w:name="_Toc431201733"/>
      <w:bookmarkStart w:id="261" w:name="_Toc438649581"/>
      <w:bookmarkStart w:id="262" w:name="_Toc438649723"/>
      <w:bookmarkStart w:id="263" w:name="_Toc438797926"/>
      <w:bookmarkStart w:id="264" w:name="_Toc438803736"/>
      <w:bookmarkStart w:id="265" w:name="_Toc438803933"/>
      <w:bookmarkStart w:id="266" w:name="_Toc438804025"/>
      <w:bookmarkStart w:id="267" w:name="_Toc438823535"/>
      <w:bookmarkStart w:id="268" w:name="_Toc439146071"/>
      <w:bookmarkStart w:id="269" w:name="_Toc441853771"/>
      <w:bookmarkStart w:id="270" w:name="_Toc442086809"/>
      <w:bookmarkStart w:id="271" w:name="_Toc442109631"/>
      <w:bookmarkStart w:id="272" w:name="_Toc442109933"/>
      <w:bookmarkStart w:id="273" w:name="_Toc442112021"/>
      <w:bookmarkStart w:id="274" w:name="_Toc442112084"/>
      <w:bookmarkStart w:id="275" w:name="_Toc442362253"/>
      <w:bookmarkStart w:id="276" w:name="_Toc442362368"/>
      <w:bookmarkStart w:id="277" w:name="_Toc442362431"/>
      <w:bookmarkStart w:id="278" w:name="_Toc442362494"/>
      <w:bookmarkStart w:id="279" w:name="_Toc442362941"/>
      <w:bookmarkStart w:id="280" w:name="_Toc442711723"/>
      <w:bookmarkStart w:id="281" w:name="_Toc442712453"/>
      <w:bookmarkStart w:id="282" w:name="_Toc451268984"/>
      <w:bookmarkStart w:id="283" w:name="_Toc451269074"/>
      <w:bookmarkStart w:id="284" w:name="_Toc460574422"/>
      <w:bookmarkStart w:id="285" w:name="_Toc460574487"/>
      <w:bookmarkStart w:id="286" w:name="_Toc479170458"/>
      <w:bookmarkStart w:id="287" w:name="_Toc486517733"/>
      <w:bookmarkStart w:id="288" w:name="_Toc489525511"/>
      <w:bookmarkStart w:id="289" w:name="_Toc493168079"/>
      <w:bookmarkStart w:id="290" w:name="_Toc500755874"/>
      <w:bookmarkStart w:id="291" w:name="_Toc500756043"/>
      <w:bookmarkStart w:id="292" w:name="_Toc500756288"/>
      <w:bookmarkStart w:id="293" w:name="_Toc500756363"/>
      <w:bookmarkStart w:id="294" w:name="_Toc500757139"/>
      <w:bookmarkStart w:id="295" w:name="_Toc500757431"/>
      <w:bookmarkStart w:id="296" w:name="_Toc500757669"/>
      <w:bookmarkStart w:id="297" w:name="_Toc500930988"/>
      <w:bookmarkStart w:id="298" w:name="_Toc500931086"/>
      <w:bookmarkStart w:id="299" w:name="_Toc500940483"/>
      <w:bookmarkStart w:id="300" w:name="_Toc501006121"/>
      <w:bookmarkStart w:id="301" w:name="_Toc501007338"/>
      <w:bookmarkStart w:id="302" w:name="_Toc501008284"/>
      <w:bookmarkStart w:id="303" w:name="_Toc501008373"/>
      <w:bookmarkStart w:id="304" w:name="_Toc502044168"/>
      <w:bookmarkStart w:id="305" w:name="_Toc502057026"/>
      <w:bookmarkStart w:id="306" w:name="_Toc505700812"/>
      <w:bookmarkStart w:id="307" w:name="_Toc510083678"/>
      <w:bookmarkStart w:id="308" w:name="_Toc510084660"/>
      <w:bookmarkStart w:id="309" w:name="_Toc521068522"/>
      <w:bookmarkStart w:id="310" w:name="_Toc529273081"/>
      <w:bookmarkStart w:id="311" w:name="_Toc4493851"/>
      <w:bookmarkStart w:id="312" w:name="_Toc5185555"/>
      <w:bookmarkStart w:id="313" w:name="_Toc16501518"/>
      <w:bookmarkStart w:id="314" w:name="_Toc16506978"/>
      <w:bookmarkStart w:id="315" w:name="_Toc42098654"/>
      <w:bookmarkStart w:id="316" w:name="_Toc56094887"/>
      <w:bookmarkStart w:id="317" w:name="_Toc59870813"/>
      <w:bookmarkStart w:id="318" w:name="_Toc59876646"/>
      <w:bookmarkStart w:id="319" w:name="_Toc59877892"/>
      <w:bookmarkStart w:id="320" w:name="_Toc59878253"/>
      <w:bookmarkStart w:id="321" w:name="_Toc59878982"/>
      <w:bookmarkStart w:id="322" w:name="_Toc59883127"/>
      <w:bookmarkStart w:id="323" w:name="_Toc59883163"/>
      <w:bookmarkStart w:id="324" w:name="_Toc59883199"/>
      <w:bookmarkStart w:id="325" w:name="_Toc59883735"/>
      <w:bookmarkStart w:id="326" w:name="_Toc59884086"/>
      <w:bookmarkStart w:id="327" w:name="_Toc59884122"/>
      <w:bookmarkStart w:id="328" w:name="_Toc59884167"/>
      <w:bookmarkStart w:id="329" w:name="_Toc59884337"/>
      <w:bookmarkStart w:id="330" w:name="_Toc59884559"/>
      <w:bookmarkStart w:id="331" w:name="_Toc59887500"/>
      <w:bookmarkStart w:id="332" w:name="_Toc61942174"/>
      <w:bookmarkStart w:id="333" w:name="_Toc63156707"/>
      <w:bookmarkStart w:id="334" w:name="_Toc63156751"/>
      <w:bookmarkStart w:id="335" w:name="_Toc64454859"/>
      <w:bookmarkStart w:id="336" w:name="_Toc74840424"/>
      <w:bookmarkStart w:id="337" w:name="_Toc77150181"/>
      <w:bookmarkStart w:id="338" w:name="_Toc77150251"/>
      <w:bookmarkStart w:id="339" w:name="_Toc77151079"/>
      <w:bookmarkStart w:id="340" w:name="_Toc77155897"/>
      <w:bookmarkStart w:id="341" w:name="_Toc77169920"/>
      <w:bookmarkStart w:id="342" w:name="_Toc77265374"/>
      <w:bookmarkStart w:id="343" w:name="_Toc77321489"/>
      <w:bookmarkStart w:id="344" w:name="_Toc77551207"/>
      <w:bookmarkStart w:id="345" w:name="_Toc77590574"/>
      <w:bookmarkStart w:id="346" w:name="_Toc77590703"/>
      <w:bookmarkStart w:id="347" w:name="_Toc77590853"/>
      <w:bookmarkStart w:id="348" w:name="_Toc77597545"/>
      <w:bookmarkStart w:id="349" w:name="_Toc78195233"/>
      <w:bookmarkStart w:id="350" w:name="_Toc86394404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14:paraId="4B494452" w14:textId="77777777" w:rsidR="008D6BFA" w:rsidRPr="00742384" w:rsidRDefault="008D6BFA" w:rsidP="009F2EF2">
      <w:pPr>
        <w:pStyle w:val="af7"/>
        <w:keepNext/>
        <w:numPr>
          <w:ilvl w:val="0"/>
          <w:numId w:val="10"/>
        </w:numPr>
        <w:spacing w:after="0" w:line="240" w:lineRule="auto"/>
        <w:ind w:right="191"/>
        <w:contextualSpacing w:val="0"/>
        <w:outlineLvl w:val="1"/>
        <w:rPr>
          <w:rStyle w:val="afff1"/>
          <w:b w:val="0"/>
          <w:vanish/>
        </w:rPr>
      </w:pPr>
      <w:bookmarkStart w:id="351" w:name="_Toc339922863"/>
      <w:bookmarkStart w:id="352" w:name="_Toc339924070"/>
      <w:bookmarkStart w:id="353" w:name="_Toc346194144"/>
      <w:bookmarkStart w:id="354" w:name="_Toc346194231"/>
      <w:bookmarkStart w:id="355" w:name="_Toc347911690"/>
      <w:bookmarkStart w:id="356" w:name="_Toc361129327"/>
      <w:bookmarkStart w:id="357" w:name="_Toc369009220"/>
      <w:bookmarkStart w:id="358" w:name="_Toc371509581"/>
      <w:bookmarkStart w:id="359" w:name="_Toc371521154"/>
      <w:bookmarkStart w:id="360" w:name="_Toc371615814"/>
      <w:bookmarkStart w:id="361" w:name="_Toc392860737"/>
      <w:bookmarkStart w:id="362" w:name="_Toc410034280"/>
      <w:bookmarkStart w:id="363" w:name="_Toc410039795"/>
      <w:bookmarkStart w:id="364" w:name="_Toc410039849"/>
      <w:bookmarkStart w:id="365" w:name="_Toc410227966"/>
      <w:bookmarkStart w:id="366" w:name="_Toc410228051"/>
      <w:bookmarkStart w:id="367" w:name="_Toc410228114"/>
      <w:bookmarkStart w:id="368" w:name="_Toc410231106"/>
      <w:bookmarkStart w:id="369" w:name="_Toc410231661"/>
      <w:bookmarkStart w:id="370" w:name="_Toc410296826"/>
      <w:bookmarkStart w:id="371" w:name="_Toc410296882"/>
      <w:bookmarkStart w:id="372" w:name="_Toc410660363"/>
      <w:bookmarkStart w:id="373" w:name="_Toc410741025"/>
      <w:bookmarkStart w:id="374" w:name="_Toc414870593"/>
      <w:bookmarkStart w:id="375" w:name="_Toc414870729"/>
      <w:bookmarkStart w:id="376" w:name="_Toc414871710"/>
      <w:bookmarkStart w:id="377" w:name="_Toc414872195"/>
      <w:bookmarkStart w:id="378" w:name="_Toc427916261"/>
      <w:bookmarkStart w:id="379" w:name="_Toc427939423"/>
      <w:bookmarkStart w:id="380" w:name="_Toc431201734"/>
      <w:bookmarkStart w:id="381" w:name="_Toc438649582"/>
      <w:bookmarkStart w:id="382" w:name="_Toc438649724"/>
      <w:bookmarkStart w:id="383" w:name="_Toc438797927"/>
      <w:bookmarkStart w:id="384" w:name="_Toc438803737"/>
      <w:bookmarkStart w:id="385" w:name="_Toc438803934"/>
      <w:bookmarkStart w:id="386" w:name="_Toc438804026"/>
      <w:bookmarkStart w:id="387" w:name="_Toc438823536"/>
      <w:bookmarkStart w:id="388" w:name="_Toc439146072"/>
      <w:bookmarkStart w:id="389" w:name="_Toc441853772"/>
      <w:bookmarkStart w:id="390" w:name="_Toc442086810"/>
      <w:bookmarkStart w:id="391" w:name="_Toc442109632"/>
      <w:bookmarkStart w:id="392" w:name="_Toc442109934"/>
      <w:bookmarkStart w:id="393" w:name="_Toc442112022"/>
      <w:bookmarkStart w:id="394" w:name="_Toc442112085"/>
      <w:bookmarkStart w:id="395" w:name="_Toc442362254"/>
      <w:bookmarkStart w:id="396" w:name="_Toc442362369"/>
      <w:bookmarkStart w:id="397" w:name="_Toc442362432"/>
      <w:bookmarkStart w:id="398" w:name="_Toc442362495"/>
      <w:bookmarkStart w:id="399" w:name="_Toc442362942"/>
      <w:bookmarkStart w:id="400" w:name="_Toc442711724"/>
      <w:bookmarkStart w:id="401" w:name="_Toc442712454"/>
      <w:bookmarkStart w:id="402" w:name="_Toc451268985"/>
      <w:bookmarkStart w:id="403" w:name="_Toc451269075"/>
      <w:bookmarkStart w:id="404" w:name="_Toc460574423"/>
      <w:bookmarkStart w:id="405" w:name="_Toc460574488"/>
      <w:bookmarkStart w:id="406" w:name="_Toc479170459"/>
      <w:bookmarkStart w:id="407" w:name="_Toc486517734"/>
      <w:bookmarkStart w:id="408" w:name="_Toc489525512"/>
      <w:bookmarkStart w:id="409" w:name="_Toc493168080"/>
      <w:bookmarkStart w:id="410" w:name="_Toc500755875"/>
      <w:bookmarkStart w:id="411" w:name="_Toc500756044"/>
      <w:bookmarkStart w:id="412" w:name="_Toc500756289"/>
      <w:bookmarkStart w:id="413" w:name="_Toc500756364"/>
      <w:bookmarkStart w:id="414" w:name="_Toc500757140"/>
      <w:bookmarkStart w:id="415" w:name="_Toc500757432"/>
      <w:bookmarkStart w:id="416" w:name="_Toc500757670"/>
      <w:bookmarkStart w:id="417" w:name="_Toc500930989"/>
      <w:bookmarkStart w:id="418" w:name="_Toc500931087"/>
      <w:bookmarkStart w:id="419" w:name="_Toc500940484"/>
      <w:bookmarkStart w:id="420" w:name="_Toc501006122"/>
      <w:bookmarkStart w:id="421" w:name="_Toc501007339"/>
      <w:bookmarkStart w:id="422" w:name="_Toc501008285"/>
      <w:bookmarkStart w:id="423" w:name="_Toc501008374"/>
      <w:bookmarkStart w:id="424" w:name="_Toc502044169"/>
      <w:bookmarkStart w:id="425" w:name="_Toc502057027"/>
      <w:bookmarkStart w:id="426" w:name="_Toc505700813"/>
      <w:bookmarkStart w:id="427" w:name="_Toc510083679"/>
      <w:bookmarkStart w:id="428" w:name="_Toc510084661"/>
      <w:bookmarkStart w:id="429" w:name="_Toc521068523"/>
      <w:bookmarkStart w:id="430" w:name="_Toc529273082"/>
      <w:bookmarkStart w:id="431" w:name="_Toc4493852"/>
      <w:bookmarkStart w:id="432" w:name="_Toc5185556"/>
      <w:bookmarkStart w:id="433" w:name="_Toc16501519"/>
      <w:bookmarkStart w:id="434" w:name="_Toc16506979"/>
      <w:bookmarkStart w:id="435" w:name="_Toc42098655"/>
      <w:bookmarkStart w:id="436" w:name="_Toc56094888"/>
      <w:bookmarkStart w:id="437" w:name="_Toc59870814"/>
      <w:bookmarkStart w:id="438" w:name="_Toc59876647"/>
      <w:bookmarkStart w:id="439" w:name="_Toc59877893"/>
      <w:bookmarkStart w:id="440" w:name="_Toc59878254"/>
      <w:bookmarkStart w:id="441" w:name="_Toc59878983"/>
      <w:bookmarkStart w:id="442" w:name="_Toc59883128"/>
      <w:bookmarkStart w:id="443" w:name="_Toc59883164"/>
      <w:bookmarkStart w:id="444" w:name="_Toc59883200"/>
      <w:bookmarkStart w:id="445" w:name="_Toc59883736"/>
      <w:bookmarkStart w:id="446" w:name="_Toc59884087"/>
      <w:bookmarkStart w:id="447" w:name="_Toc59884123"/>
      <w:bookmarkStart w:id="448" w:name="_Toc59884168"/>
      <w:bookmarkStart w:id="449" w:name="_Toc59884338"/>
      <w:bookmarkStart w:id="450" w:name="_Toc59884560"/>
      <w:bookmarkStart w:id="451" w:name="_Toc59887501"/>
      <w:bookmarkStart w:id="452" w:name="_Toc61942175"/>
      <w:bookmarkStart w:id="453" w:name="_Toc63156708"/>
      <w:bookmarkStart w:id="454" w:name="_Toc63156752"/>
      <w:bookmarkStart w:id="455" w:name="_Toc64454860"/>
      <w:bookmarkStart w:id="456" w:name="_Toc74840425"/>
      <w:bookmarkStart w:id="457" w:name="_Toc77150182"/>
      <w:bookmarkStart w:id="458" w:name="_Toc77150252"/>
      <w:bookmarkStart w:id="459" w:name="_Toc77151080"/>
      <w:bookmarkStart w:id="460" w:name="_Toc77155898"/>
      <w:bookmarkStart w:id="461" w:name="_Toc77169921"/>
      <w:bookmarkStart w:id="462" w:name="_Toc77265375"/>
      <w:bookmarkStart w:id="463" w:name="_Toc77321490"/>
      <w:bookmarkStart w:id="464" w:name="_Toc77551208"/>
      <w:bookmarkStart w:id="465" w:name="_Toc77590575"/>
      <w:bookmarkStart w:id="466" w:name="_Toc77590704"/>
      <w:bookmarkStart w:id="467" w:name="_Toc77590854"/>
      <w:bookmarkStart w:id="468" w:name="_Toc77597546"/>
      <w:bookmarkStart w:id="469" w:name="_Toc78195234"/>
      <w:bookmarkStart w:id="470" w:name="_Toc86394405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</w:p>
    <w:p w14:paraId="54CEDC6C" w14:textId="65DA6E25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471" w:name="_Toc361129328"/>
      <w:bookmarkStart w:id="472" w:name="_Toc369009221"/>
      <w:bookmarkStart w:id="473" w:name="_Toc392860738"/>
      <w:bookmarkStart w:id="474" w:name="_Toc410296883"/>
      <w:bookmarkStart w:id="475" w:name="_Toc86394406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Указания по эксплуатации</w:t>
      </w:r>
      <w:bookmarkEnd w:id="471"/>
      <w:bookmarkEnd w:id="472"/>
      <w:bookmarkEnd w:id="473"/>
      <w:bookmarkEnd w:id="474"/>
      <w:bookmarkEnd w:id="475"/>
    </w:p>
    <w:p w14:paraId="1EEB04E3" w14:textId="33F04324" w:rsidR="008D6BFA" w:rsidRPr="00742384" w:rsidRDefault="008D6BFA" w:rsidP="008D6BFA">
      <w:r w:rsidRPr="00742384">
        <w:t xml:space="preserve">Эксплуатация </w:t>
      </w:r>
      <w:r w:rsidR="00193338">
        <w:t>РКЗ</w:t>
      </w:r>
      <w:r w:rsidRPr="00742384">
        <w:t xml:space="preserve"> должна производиться в соответствии с настоящим руководством по эксплуатации.</w:t>
      </w:r>
    </w:p>
    <w:p w14:paraId="1AC9F7C2" w14:textId="7DF6CED5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476" w:name="_Toc361129329"/>
      <w:bookmarkStart w:id="477" w:name="_Toc369009222"/>
      <w:bookmarkStart w:id="478" w:name="_Toc392860739"/>
      <w:bookmarkStart w:id="479" w:name="_Toc410296884"/>
      <w:bookmarkStart w:id="480" w:name="_Toc86394407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Эксплуатационные ограничения</w:t>
      </w:r>
      <w:bookmarkEnd w:id="476"/>
      <w:bookmarkEnd w:id="477"/>
      <w:bookmarkEnd w:id="478"/>
      <w:bookmarkEnd w:id="479"/>
      <w:bookmarkEnd w:id="480"/>
    </w:p>
    <w:p w14:paraId="51328B11" w14:textId="032835C8" w:rsidR="008D6BFA" w:rsidRDefault="00193338" w:rsidP="00514E0F">
      <w:r>
        <w:t>РКЗ</w:t>
      </w:r>
      <w:r w:rsidR="008D6BFA" w:rsidRPr="00742384">
        <w:t xml:space="preserve"> не предназначен для работы в условиях взрывоопасной и агрессивной среды.</w:t>
      </w:r>
    </w:p>
    <w:p w14:paraId="1C3845EE" w14:textId="77777777" w:rsidR="004677F0" w:rsidRDefault="004677F0" w:rsidP="00514E0F">
      <w:r>
        <w:t>Тип атмосферы по содержанию коррозионно-активных агентов на открытом воздухе – промышленная (</w:t>
      </w:r>
      <w:r>
        <w:rPr>
          <w:lang w:val="en-US"/>
        </w:rPr>
        <w:t>II</w:t>
      </w:r>
      <w:r w:rsidRPr="00385F31">
        <w:t xml:space="preserve">) </w:t>
      </w:r>
      <w:r>
        <w:t>в соответствии с ГОСТ 15150-69.</w:t>
      </w:r>
    </w:p>
    <w:p w14:paraId="00DDC7B2" w14:textId="3396EDA7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481" w:name="_Toc361129330"/>
      <w:bookmarkStart w:id="482" w:name="_Toc369009223"/>
      <w:bookmarkStart w:id="483" w:name="_Toc392860740"/>
      <w:bookmarkStart w:id="484" w:name="_Toc410296885"/>
      <w:bookmarkStart w:id="485" w:name="_Toc86394408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Подготовка к монтажу</w:t>
      </w:r>
      <w:bookmarkEnd w:id="481"/>
      <w:bookmarkEnd w:id="482"/>
      <w:bookmarkEnd w:id="483"/>
      <w:bookmarkEnd w:id="484"/>
      <w:bookmarkEnd w:id="485"/>
    </w:p>
    <w:p w14:paraId="5742ABBD" w14:textId="77825B91" w:rsidR="0043039B" w:rsidRDefault="008D6BFA" w:rsidP="00514E0F">
      <w:r w:rsidRPr="00742384">
        <w:t xml:space="preserve">После получения </w:t>
      </w:r>
      <w:r w:rsidR="00F3117A">
        <w:t>прибора</w:t>
      </w:r>
      <w:r w:rsidRPr="00742384">
        <w:t xml:space="preserve"> со склада убедиться в целостности упаковки.</w:t>
      </w:r>
      <w:r w:rsidR="0043039B">
        <w:t xml:space="preserve"> </w:t>
      </w:r>
      <w:r w:rsidRPr="00742384">
        <w:t>Распаковать, извлечь</w:t>
      </w:r>
      <w:r w:rsidR="0043039B">
        <w:t xml:space="preserve"> </w:t>
      </w:r>
      <w:r w:rsidR="00193338">
        <w:t>РКЗ</w:t>
      </w:r>
      <w:r w:rsidR="0043039B">
        <w:t xml:space="preserve"> и формуляр (обеспечить сохранность формуляра)</w:t>
      </w:r>
      <w:r w:rsidRPr="00742384">
        <w:t>.</w:t>
      </w:r>
    </w:p>
    <w:p w14:paraId="33C354B8" w14:textId="382D1AEC" w:rsidR="008D6BFA" w:rsidRPr="00742384" w:rsidRDefault="0043039B" w:rsidP="00514E0F">
      <w:r>
        <w:t>П</w:t>
      </w:r>
      <w:r w:rsidR="008D6BFA" w:rsidRPr="00742384">
        <w:t>роизвести внешний осмотр</w:t>
      </w:r>
      <w:r>
        <w:t xml:space="preserve"> </w:t>
      </w:r>
      <w:r w:rsidR="00193338">
        <w:t>РКЗ</w:t>
      </w:r>
      <w:r w:rsidR="008D6BFA" w:rsidRPr="00742384">
        <w:t>, убедиться в отсутствии видимых механических повреждений и на</w:t>
      </w:r>
      <w:r w:rsidR="00D240D1">
        <w:t>личии комплектности согласно п.</w:t>
      </w:r>
      <w:r w:rsidR="004359C2">
        <w:t xml:space="preserve"> </w:t>
      </w:r>
      <w:r w:rsidR="004359C2">
        <w:fldChar w:fldCharType="begin"/>
      </w:r>
      <w:r w:rsidR="004359C2">
        <w:instrText xml:space="preserve"> REF _Ref503869424 \r \h </w:instrText>
      </w:r>
      <w:r w:rsidR="00514E0F">
        <w:instrText xml:space="preserve"> \* MERGEFORMAT </w:instrText>
      </w:r>
      <w:r w:rsidR="004359C2">
        <w:fldChar w:fldCharType="separate"/>
      </w:r>
      <w:r w:rsidR="00365F83">
        <w:t>4</w:t>
      </w:r>
      <w:r w:rsidR="004359C2">
        <w:fldChar w:fldCharType="end"/>
      </w:r>
      <w:r w:rsidR="008D6BFA" w:rsidRPr="00742384">
        <w:t>.</w:t>
      </w:r>
    </w:p>
    <w:p w14:paraId="6795DABA" w14:textId="17EE7E41" w:rsidR="008D6BFA" w:rsidRDefault="008D6BFA" w:rsidP="00514E0F">
      <w:r w:rsidRPr="00742384">
        <w:t xml:space="preserve">Проверить соответствие </w:t>
      </w:r>
      <w:r w:rsidR="00DA4270" w:rsidRPr="00742384">
        <w:t>характеристик,</w:t>
      </w:r>
      <w:r w:rsidRPr="00742384">
        <w:t xml:space="preserve"> указанных в </w:t>
      </w:r>
      <w:r w:rsidR="00AD7535">
        <w:t>формуляре,</w:t>
      </w:r>
      <w:r w:rsidRPr="00742384">
        <w:t xml:space="preserve"> </w:t>
      </w:r>
      <w:r w:rsidR="00DA4270" w:rsidRPr="00742384">
        <w:t>с характеристиками,</w:t>
      </w:r>
      <w:r w:rsidRPr="00742384">
        <w:t xml:space="preserve"> указанными на </w:t>
      </w:r>
      <w:r w:rsidR="00F3117A">
        <w:t>приборе</w:t>
      </w:r>
      <w:r w:rsidRPr="00742384">
        <w:t>.</w:t>
      </w:r>
    </w:p>
    <w:p w14:paraId="336E3238" w14:textId="21F36EC1" w:rsidR="004C6D42" w:rsidRDefault="004C6D42" w:rsidP="00514E0F">
      <w:r>
        <w:t>При необходимости пользователь имеет возможность провести проверку функционирования РКЗ во всех заявленных режимах согласно Методики проверки работоспособности РКЗ (предоставляется по запросу) с помощью программно-технического измерительного комплекса РЕТОМ-51.</w:t>
      </w:r>
    </w:p>
    <w:p w14:paraId="24398750" w14:textId="0414D2AA" w:rsidR="008D6BFA" w:rsidRPr="00742384" w:rsidRDefault="008D6BFA" w:rsidP="008D6BFA">
      <w:pPr>
        <w:pStyle w:val="21"/>
        <w:rPr>
          <w:rFonts w:ascii="PT Sans" w:hAnsi="PT Sans"/>
        </w:rPr>
      </w:pPr>
      <w:bookmarkStart w:id="486" w:name="_Toc361129331"/>
      <w:bookmarkStart w:id="487" w:name="_Toc369009224"/>
      <w:bookmarkStart w:id="488" w:name="_Toc392860741"/>
      <w:bookmarkStart w:id="489" w:name="_Toc410296886"/>
      <w:bookmarkStart w:id="490" w:name="_Toc86394409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Общие указания по монтажу</w:t>
      </w:r>
      <w:bookmarkEnd w:id="486"/>
      <w:bookmarkEnd w:id="487"/>
      <w:bookmarkEnd w:id="488"/>
      <w:bookmarkEnd w:id="489"/>
      <w:bookmarkEnd w:id="490"/>
    </w:p>
    <w:p w14:paraId="4E08DB9B" w14:textId="77777777" w:rsidR="008D6BFA" w:rsidRPr="00742384" w:rsidRDefault="008D6BFA" w:rsidP="00514E0F">
      <w:r w:rsidRPr="00742384">
        <w:t xml:space="preserve">Все работы по монтажу и эксплуатации производить с соблюдением действующих правил, обеспечивающих безопасное </w:t>
      </w:r>
      <w:r w:rsidR="00AA4265">
        <w:t xml:space="preserve">выполнение работ в </w:t>
      </w:r>
      <w:r w:rsidRPr="00742384">
        <w:t>электроустановк</w:t>
      </w:r>
      <w:r w:rsidR="00AA4265">
        <w:t>ах</w:t>
      </w:r>
      <w:r w:rsidRPr="00742384">
        <w:t>.</w:t>
      </w:r>
    </w:p>
    <w:p w14:paraId="3F7B3BB6" w14:textId="1E59D1FD" w:rsidR="00F3117A" w:rsidRDefault="004C6D42" w:rsidP="00514E0F">
      <w:r w:rsidRPr="004C6D42">
        <w:t>РКЗ размещается на опоре ВЛ на расстоянии 500мм под токоведущими проводами линии с отклонением от центра между крайними фазами на 120мм.  РКЗ устанавливается на опору ВЛ с помощью узла крепления</w:t>
      </w:r>
      <w:r>
        <w:t>-хомута</w:t>
      </w:r>
      <w:r w:rsidRPr="004C6D42">
        <w:t xml:space="preserve"> (в комплект поставки не входит), кронштейна и изолятора с метизами</w:t>
      </w:r>
      <w:r w:rsidR="005F74C3" w:rsidRPr="0016564D">
        <w:t xml:space="preserve"> </w:t>
      </w:r>
      <w:r w:rsidR="0016564D" w:rsidRPr="0016564D">
        <w:t>(</w:t>
      </w:r>
      <w:r w:rsidR="0016564D">
        <w:fldChar w:fldCharType="begin"/>
      </w:r>
      <w:r w:rsidR="0016564D">
        <w:instrText xml:space="preserve"> REF _Ref59884502 \h </w:instrText>
      </w:r>
      <w:r w:rsidR="00514E0F">
        <w:instrText xml:space="preserve"> \* MERGEFORMAT </w:instrText>
      </w:r>
      <w:r w:rsidR="0016564D">
        <w:fldChar w:fldCharType="separate"/>
      </w:r>
      <w:r w:rsidR="00365F83">
        <w:t xml:space="preserve">Рисунок </w:t>
      </w:r>
      <w:r w:rsidR="00365F83">
        <w:rPr>
          <w:noProof/>
        </w:rPr>
        <w:t>5</w:t>
      </w:r>
      <w:r w:rsidR="00365F83">
        <w:t>.</w:t>
      </w:r>
      <w:r w:rsidR="00365F83">
        <w:rPr>
          <w:noProof/>
        </w:rPr>
        <w:t>1</w:t>
      </w:r>
      <w:r w:rsidR="0016564D">
        <w:fldChar w:fldCharType="end"/>
      </w:r>
      <w:r w:rsidR="0016564D" w:rsidRPr="0016564D">
        <w:t>)</w:t>
      </w:r>
      <w:r w:rsidR="00F3117A">
        <w:t>.</w:t>
      </w:r>
    </w:p>
    <w:p w14:paraId="21758602" w14:textId="778837D3" w:rsidR="00F3117A" w:rsidRDefault="00F256F9" w:rsidP="00514E0F">
      <w:r>
        <w:t xml:space="preserve">На корпус индикатора </w:t>
      </w:r>
      <w:r w:rsidR="00B12D15">
        <w:t>нанесена</w:t>
      </w:r>
      <w:r>
        <w:t xml:space="preserve"> стрелка, которую</w:t>
      </w:r>
      <w:r w:rsidR="00B12D15">
        <w:t xml:space="preserve">, при монтаже, </w:t>
      </w:r>
      <w:r>
        <w:t xml:space="preserve">нужно ориентировать вдоль проводов </w:t>
      </w:r>
      <w:r w:rsidR="000C49B5">
        <w:t>ВЛ</w:t>
      </w:r>
      <w:r w:rsidR="00E241AA">
        <w:t xml:space="preserve"> </w:t>
      </w:r>
      <w:r w:rsidR="00E241AA" w:rsidRPr="0016564D">
        <w:t>(</w:t>
      </w:r>
      <w:r w:rsidR="00E241AA">
        <w:fldChar w:fldCharType="begin"/>
      </w:r>
      <w:r w:rsidR="00E241AA">
        <w:instrText xml:space="preserve"> REF _Ref59884502 \h </w:instrText>
      </w:r>
      <w:r w:rsidR="00514E0F">
        <w:instrText xml:space="preserve"> \* MERGEFORMAT </w:instrText>
      </w:r>
      <w:r w:rsidR="00E241AA">
        <w:fldChar w:fldCharType="separate"/>
      </w:r>
      <w:r w:rsidR="00365F83">
        <w:t xml:space="preserve">Рисунок </w:t>
      </w:r>
      <w:r w:rsidR="00365F83">
        <w:rPr>
          <w:noProof/>
        </w:rPr>
        <w:t>5</w:t>
      </w:r>
      <w:r w:rsidR="00365F83">
        <w:t>.</w:t>
      </w:r>
      <w:r w:rsidR="00365F83">
        <w:rPr>
          <w:noProof/>
        </w:rPr>
        <w:t>1</w:t>
      </w:r>
      <w:r w:rsidR="00E241AA">
        <w:fldChar w:fldCharType="end"/>
      </w:r>
      <w:r w:rsidR="00E241AA" w:rsidRPr="0016564D">
        <w:t>)</w:t>
      </w:r>
      <w:r w:rsidR="00F3117A">
        <w:t>.</w:t>
      </w:r>
    </w:p>
    <w:p w14:paraId="7BFBD14F" w14:textId="77777777" w:rsidR="00E50B28" w:rsidRDefault="00E50B28" w:rsidP="00F3117A">
      <w:pPr>
        <w:pStyle w:val="20"/>
        <w:numPr>
          <w:ilvl w:val="0"/>
          <w:numId w:val="0"/>
        </w:numPr>
        <w:rPr>
          <w:noProof/>
        </w:rPr>
      </w:pPr>
    </w:p>
    <w:p w14:paraId="5E641434" w14:textId="4347A7B8" w:rsidR="00F3117A" w:rsidRDefault="00F3117A" w:rsidP="003532F1">
      <w:pPr>
        <w:pStyle w:val="20"/>
        <w:numPr>
          <w:ilvl w:val="0"/>
          <w:numId w:val="0"/>
        </w:numPr>
        <w:jc w:val="center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7"/>
      </w:tblGrid>
      <w:tr w:rsidR="00C256A5" w14:paraId="70782F53" w14:textId="77777777" w:rsidTr="00C256A5">
        <w:tc>
          <w:tcPr>
            <w:tcW w:w="5098" w:type="dxa"/>
          </w:tcPr>
          <w:p w14:paraId="5DF15A65" w14:textId="1901F780" w:rsidR="00C256A5" w:rsidRDefault="00C256A5" w:rsidP="00C256A5">
            <w:pPr>
              <w:pStyle w:val="20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Вид вдоль оси линии</w:t>
            </w:r>
          </w:p>
          <w:p w14:paraId="26FFF1D2" w14:textId="5BDB0CCD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AE4014D" wp14:editId="7812DE68">
                  <wp:extent cx="2824490" cy="378333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13" cy="382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A7DE7B5" w14:textId="3B2E0B74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Вид сверху</w:t>
            </w:r>
          </w:p>
          <w:p w14:paraId="16564BF1" w14:textId="26DC678D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  <w:p w14:paraId="707D4E88" w14:textId="77777777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  <w:rPr>
                <w:noProof/>
              </w:rPr>
            </w:pPr>
          </w:p>
          <w:p w14:paraId="43ECDA1C" w14:textId="0DE7F2B2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7747E56D" wp14:editId="02161742">
                  <wp:extent cx="2956289" cy="25527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89" cy="259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6A5" w14:paraId="330A21A9" w14:textId="77777777" w:rsidTr="00C256A5">
        <w:tc>
          <w:tcPr>
            <w:tcW w:w="10195" w:type="dxa"/>
            <w:gridSpan w:val="2"/>
          </w:tcPr>
          <w:p w14:paraId="4F5961CF" w14:textId="64A67A3D" w:rsidR="00C256A5" w:rsidRDefault="00C256A5" w:rsidP="003532F1">
            <w:pPr>
              <w:pStyle w:val="20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1AC5B16" wp14:editId="78BE510A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318</wp:posOffset>
                  </wp:positionV>
                  <wp:extent cx="2647520" cy="3600000"/>
                  <wp:effectExtent l="0" t="0" r="635" b="635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2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5226C2" w14:textId="31B3C42E" w:rsidR="00F3117A" w:rsidRPr="00CB6F3C" w:rsidRDefault="00F3117A" w:rsidP="00C256A5">
      <w:pPr>
        <w:pStyle w:val="affff4"/>
        <w:keepNext/>
        <w:rPr>
          <w:szCs w:val="24"/>
        </w:rPr>
      </w:pPr>
      <w:bookmarkStart w:id="491" w:name="_Ref59884502"/>
      <w:bookmarkStart w:id="492" w:name="_Ref5988446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5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1</w:t>
      </w:r>
      <w:r>
        <w:rPr>
          <w:noProof/>
        </w:rPr>
        <w:fldChar w:fldCharType="end"/>
      </w:r>
      <w:bookmarkEnd w:id="491"/>
      <w:r w:rsidRPr="00742384">
        <w:t xml:space="preserve">. </w:t>
      </w:r>
      <w:r w:rsidR="0016564D">
        <w:t>У</w:t>
      </w:r>
      <w:r>
        <w:t>казания по монтажу</w:t>
      </w:r>
      <w:bookmarkEnd w:id="492"/>
    </w:p>
    <w:p w14:paraId="615C2ACD" w14:textId="595A5CB1" w:rsidR="00514E0F" w:rsidRPr="00514E0F" w:rsidRDefault="00514E0F" w:rsidP="00C256A5">
      <w:pPr>
        <w:pageBreakBefore/>
        <w:widowControl w:val="0"/>
      </w:pPr>
      <w:r w:rsidRPr="00514E0F">
        <w:t>Возможны следующие варианты установки</w:t>
      </w:r>
      <w:r w:rsidR="007A1303" w:rsidRPr="007A1303">
        <w:t xml:space="preserve"> </w:t>
      </w:r>
      <w:r w:rsidR="007A1303">
        <w:t>РКЗ</w:t>
      </w:r>
      <w:r w:rsidR="007A1303" w:rsidRPr="00514E0F">
        <w:t xml:space="preserve"> </w:t>
      </w:r>
      <w:r w:rsidRPr="00514E0F">
        <w:t>на опору ВЛ:</w:t>
      </w:r>
    </w:p>
    <w:p w14:paraId="27E2D73D" w14:textId="02923F96" w:rsidR="00514E0F" w:rsidRDefault="00514E0F" w:rsidP="00514E0F">
      <w:pPr>
        <w:pStyle w:val="20"/>
      </w:pPr>
      <w:r>
        <w:t xml:space="preserve">Установка </w:t>
      </w:r>
      <w:r w:rsidR="007A1303">
        <w:t>РКЗ</w:t>
      </w:r>
      <w:r>
        <w:t xml:space="preserve"> на опору ВЛ без коммутационных аппаратов (</w:t>
      </w:r>
      <w:r>
        <w:fldChar w:fldCharType="begin"/>
      </w:r>
      <w:r>
        <w:instrText xml:space="preserve"> REF _Ref63156727 \h </w:instrText>
      </w:r>
      <w:r>
        <w:fldChar w:fldCharType="separate"/>
      </w:r>
      <w:r w:rsidR="00365F83">
        <w:t xml:space="preserve">Рисунок </w:t>
      </w:r>
      <w:r w:rsidR="00365F83">
        <w:rPr>
          <w:noProof/>
        </w:rPr>
        <w:t>5</w:t>
      </w:r>
      <w:r w:rsidR="00365F83">
        <w:t>.</w:t>
      </w:r>
      <w:r w:rsidR="00365F83">
        <w:rPr>
          <w:noProof/>
        </w:rPr>
        <w:t>2</w:t>
      </w:r>
      <w:r>
        <w:fldChar w:fldCharType="end"/>
      </w:r>
      <w:r>
        <w:t>).</w:t>
      </w:r>
    </w:p>
    <w:p w14:paraId="4467F928" w14:textId="098D5EDD" w:rsidR="00514E0F" w:rsidRDefault="0040309C" w:rsidP="00514E0F">
      <w:pPr>
        <w:pStyle w:val="20"/>
        <w:numPr>
          <w:ilvl w:val="0"/>
          <w:numId w:val="0"/>
        </w:num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18A913D" wp14:editId="3CCF25FD">
            <wp:extent cx="3038475" cy="35642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30" cy="35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A2" w14:textId="22A21EE3" w:rsidR="00514E0F" w:rsidRPr="00514E0F" w:rsidRDefault="00514E0F" w:rsidP="00514E0F">
      <w:pPr>
        <w:pStyle w:val="affff4"/>
      </w:pPr>
      <w:bookmarkStart w:id="493" w:name="_Ref6315672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5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bookmarkEnd w:id="493"/>
      <w:r w:rsidRPr="00742384">
        <w:t xml:space="preserve">. </w:t>
      </w:r>
      <w:r w:rsidRPr="00514E0F">
        <w:t xml:space="preserve">Указания по монтажу </w:t>
      </w:r>
      <w:r w:rsidR="007A1303">
        <w:t>РКЗ</w:t>
      </w:r>
      <w:r w:rsidR="007A1303" w:rsidRPr="00514E0F">
        <w:t xml:space="preserve"> </w:t>
      </w:r>
      <w:r w:rsidRPr="00514E0F">
        <w:t>на опоре ВЛ без коммутационных аппаратов</w:t>
      </w:r>
    </w:p>
    <w:p w14:paraId="7A1F6257" w14:textId="0EB666EE" w:rsidR="00514E0F" w:rsidRDefault="00514E0F" w:rsidP="00514E0F">
      <w:pPr>
        <w:pStyle w:val="20"/>
      </w:pPr>
      <w:r>
        <w:t>Установка</w:t>
      </w:r>
      <w:r w:rsidR="007A1303" w:rsidRPr="007A1303">
        <w:t xml:space="preserve"> </w:t>
      </w:r>
      <w:r w:rsidR="007A1303">
        <w:t xml:space="preserve">РКЗ </w:t>
      </w:r>
      <w:r>
        <w:t>на откос анкерной опоры с РМИК. При условии размещения ТСН на вертикальной стойке опоры (</w:t>
      </w:r>
      <w:r>
        <w:fldChar w:fldCharType="begin"/>
      </w:r>
      <w:r>
        <w:instrText xml:space="preserve"> REF _Ref63156728 \h </w:instrText>
      </w:r>
      <w:r>
        <w:fldChar w:fldCharType="separate"/>
      </w:r>
      <w:r w:rsidR="00365F83">
        <w:t xml:space="preserve">Рисунок </w:t>
      </w:r>
      <w:r w:rsidR="00365F83">
        <w:rPr>
          <w:noProof/>
        </w:rPr>
        <w:t>5</w:t>
      </w:r>
      <w:r w:rsidR="00365F83">
        <w:t>.</w:t>
      </w:r>
      <w:r w:rsidR="00365F83">
        <w:rPr>
          <w:noProof/>
        </w:rPr>
        <w:t>3</w:t>
      </w:r>
      <w:r>
        <w:fldChar w:fldCharType="end"/>
      </w:r>
      <w:r>
        <w:t>).</w:t>
      </w:r>
    </w:p>
    <w:p w14:paraId="210C926D" w14:textId="51709584" w:rsidR="00514E0F" w:rsidRDefault="0040309C" w:rsidP="00514E0F">
      <w:pPr>
        <w:pStyle w:val="20"/>
        <w:numPr>
          <w:ilvl w:val="0"/>
          <w:numId w:val="0"/>
        </w:num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0DF2B66" wp14:editId="2C7D49D4">
            <wp:extent cx="5157506" cy="594360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87" cy="59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2BF2" w14:textId="5978761D" w:rsidR="00514E0F" w:rsidRPr="00514E0F" w:rsidRDefault="00514E0F" w:rsidP="00514E0F">
      <w:pPr>
        <w:pStyle w:val="affff4"/>
      </w:pPr>
      <w:bookmarkStart w:id="494" w:name="_Ref6315672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5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3</w:t>
      </w:r>
      <w:r>
        <w:rPr>
          <w:noProof/>
        </w:rPr>
        <w:fldChar w:fldCharType="end"/>
      </w:r>
      <w:bookmarkEnd w:id="494"/>
      <w:r w:rsidRPr="00742384">
        <w:t xml:space="preserve">. </w:t>
      </w:r>
      <w:r w:rsidRPr="00514E0F">
        <w:t xml:space="preserve">Указания по монтажу </w:t>
      </w:r>
      <w:r w:rsidR="007A1303">
        <w:t>РКЗ</w:t>
      </w:r>
      <w:r w:rsidRPr="00514E0F">
        <w:t xml:space="preserve"> на опоре с РМИК, при установке ТСН на вертикальной стойке опоры</w:t>
      </w:r>
    </w:p>
    <w:p w14:paraId="7054E6A3" w14:textId="4DBD9C6E" w:rsidR="00514E0F" w:rsidRDefault="00514E0F" w:rsidP="00514E0F">
      <w:pPr>
        <w:pStyle w:val="20"/>
        <w:numPr>
          <w:ilvl w:val="0"/>
          <w:numId w:val="0"/>
        </w:numPr>
        <w:ind w:firstLine="709"/>
        <w:rPr>
          <w:rFonts w:cs="Times New Roman"/>
        </w:rPr>
      </w:pPr>
    </w:p>
    <w:p w14:paraId="7E2713B4" w14:textId="287D8C1C" w:rsidR="0040309C" w:rsidRDefault="0040309C" w:rsidP="00514E0F">
      <w:pPr>
        <w:pStyle w:val="20"/>
        <w:numPr>
          <w:ilvl w:val="0"/>
          <w:numId w:val="0"/>
        </w:numPr>
        <w:ind w:firstLine="709"/>
        <w:rPr>
          <w:rFonts w:cs="Times New Roman"/>
        </w:rPr>
      </w:pPr>
    </w:p>
    <w:p w14:paraId="7374D713" w14:textId="74AEB402" w:rsidR="0040309C" w:rsidRDefault="0040309C" w:rsidP="00514E0F">
      <w:pPr>
        <w:pStyle w:val="20"/>
        <w:numPr>
          <w:ilvl w:val="0"/>
          <w:numId w:val="0"/>
        </w:numPr>
        <w:ind w:firstLine="709"/>
        <w:rPr>
          <w:rFonts w:cs="Times New Roman"/>
        </w:rPr>
      </w:pPr>
    </w:p>
    <w:p w14:paraId="6D3CA516" w14:textId="4CA601A7" w:rsidR="0040309C" w:rsidRDefault="0040309C" w:rsidP="00514E0F">
      <w:pPr>
        <w:pStyle w:val="20"/>
        <w:numPr>
          <w:ilvl w:val="0"/>
          <w:numId w:val="0"/>
        </w:numPr>
        <w:ind w:firstLine="709"/>
        <w:rPr>
          <w:rFonts w:cs="Times New Roman"/>
        </w:rPr>
      </w:pPr>
    </w:p>
    <w:p w14:paraId="179A4693" w14:textId="77777777" w:rsidR="0040309C" w:rsidRDefault="0040309C" w:rsidP="00514E0F">
      <w:pPr>
        <w:pStyle w:val="20"/>
        <w:numPr>
          <w:ilvl w:val="0"/>
          <w:numId w:val="0"/>
        </w:numPr>
        <w:ind w:firstLine="709"/>
        <w:rPr>
          <w:rFonts w:cs="Times New Roman"/>
        </w:rPr>
      </w:pPr>
    </w:p>
    <w:p w14:paraId="0420E1A5" w14:textId="4880DF65" w:rsidR="00514E0F" w:rsidRPr="007D1722" w:rsidRDefault="00514E0F" w:rsidP="00514E0F">
      <w:pPr>
        <w:pStyle w:val="20"/>
      </w:pPr>
      <w:r>
        <w:t xml:space="preserve">Установка </w:t>
      </w:r>
      <w:r w:rsidR="007A1303">
        <w:t>РКЗ</w:t>
      </w:r>
      <w:r>
        <w:t xml:space="preserve"> на вертикальную стойку анкерной опоры с. При условии размещения ТСН на откосе опоры (</w:t>
      </w:r>
      <w:r>
        <w:fldChar w:fldCharType="begin"/>
      </w:r>
      <w:r>
        <w:instrText xml:space="preserve"> REF _Ref63156729 \h </w:instrText>
      </w:r>
      <w:r>
        <w:fldChar w:fldCharType="separate"/>
      </w:r>
      <w:r w:rsidR="00365F83">
        <w:t xml:space="preserve">Рисунок </w:t>
      </w:r>
      <w:r w:rsidR="00365F83">
        <w:rPr>
          <w:noProof/>
        </w:rPr>
        <w:t>5</w:t>
      </w:r>
      <w:r w:rsidR="00365F83">
        <w:t>.</w:t>
      </w:r>
      <w:r w:rsidR="00365F83">
        <w:rPr>
          <w:noProof/>
        </w:rPr>
        <w:t>4</w:t>
      </w:r>
      <w:r>
        <w:fldChar w:fldCharType="end"/>
      </w:r>
      <w:r>
        <w:t>).</w:t>
      </w:r>
    </w:p>
    <w:p w14:paraId="7C7D361A" w14:textId="5B525B6B" w:rsidR="00514E0F" w:rsidRPr="000F0125" w:rsidRDefault="0040309C" w:rsidP="00514E0F">
      <w:pPr>
        <w:pStyle w:val="20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4B57B2E" wp14:editId="1EF581B6">
            <wp:extent cx="5116056" cy="5929312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73" cy="59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885E" w14:textId="26223CFC" w:rsidR="00514E0F" w:rsidRPr="007D1722" w:rsidRDefault="00514E0F" w:rsidP="00514E0F">
      <w:pPr>
        <w:pStyle w:val="affff4"/>
        <w:keepNext/>
        <w:rPr>
          <w:rFonts w:cs="Times New Roman"/>
          <w:szCs w:val="24"/>
        </w:rPr>
      </w:pPr>
      <w:bookmarkStart w:id="495" w:name="_Ref6315672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5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4</w:t>
      </w:r>
      <w:r>
        <w:rPr>
          <w:noProof/>
        </w:rPr>
        <w:fldChar w:fldCharType="end"/>
      </w:r>
      <w:bookmarkEnd w:id="495"/>
      <w:r w:rsidRPr="00742384">
        <w:t xml:space="preserve">. </w:t>
      </w:r>
      <w:r w:rsidRPr="007D1722">
        <w:rPr>
          <w:rFonts w:cs="Times New Roman"/>
        </w:rPr>
        <w:t>Указания по монтажу</w:t>
      </w:r>
      <w:r>
        <w:rPr>
          <w:rFonts w:cs="Times New Roman"/>
        </w:rPr>
        <w:t xml:space="preserve"> </w:t>
      </w:r>
      <w:r w:rsidR="007A1303">
        <w:t>РКЗ</w:t>
      </w:r>
      <w:r>
        <w:rPr>
          <w:rFonts w:cs="Times New Roman"/>
        </w:rPr>
        <w:t xml:space="preserve"> на опоре с РМИК, при установке ТСН на откосе опоры</w:t>
      </w:r>
    </w:p>
    <w:p w14:paraId="5BA3B288" w14:textId="72C653A5" w:rsidR="008D6BFA" w:rsidRPr="00742384" w:rsidRDefault="008D6BFA" w:rsidP="00521578">
      <w:pPr>
        <w:pStyle w:val="20"/>
        <w:numPr>
          <w:ilvl w:val="0"/>
          <w:numId w:val="0"/>
        </w:numPr>
        <w:ind w:left="1134"/>
      </w:pPr>
    </w:p>
    <w:p w14:paraId="6F65AED2" w14:textId="1EEBD08A" w:rsidR="008D6BFA" w:rsidRPr="00742384" w:rsidRDefault="008D6BFA" w:rsidP="008D6BFA">
      <w:pPr>
        <w:pStyle w:val="10"/>
        <w:rPr>
          <w:rFonts w:ascii="PT Sans" w:hAnsi="PT Sans"/>
        </w:rPr>
      </w:pPr>
      <w:bookmarkStart w:id="496" w:name="_Toc392860742"/>
      <w:bookmarkStart w:id="497" w:name="_Toc410296887"/>
      <w:bookmarkStart w:id="498" w:name="_Toc86394410"/>
      <w:r w:rsidRPr="00742384">
        <w:rPr>
          <w:rFonts w:ascii="PT Sans" w:hAnsi="PT Sans"/>
        </w:rPr>
        <w:t>Техническое обслуживание и ремонт</w:t>
      </w:r>
      <w:bookmarkEnd w:id="496"/>
      <w:bookmarkEnd w:id="497"/>
      <w:bookmarkEnd w:id="498"/>
    </w:p>
    <w:p w14:paraId="2AF09E89" w14:textId="47BE84EB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499" w:name="_Toc202154776"/>
      <w:bookmarkStart w:id="500" w:name="_Toc215055829"/>
      <w:bookmarkStart w:id="501" w:name="_Toc215056076"/>
      <w:bookmarkStart w:id="502" w:name="_Toc215455318"/>
      <w:bookmarkStart w:id="503" w:name="_Toc217897903"/>
      <w:bookmarkStart w:id="504" w:name="_Toc217897972"/>
      <w:bookmarkStart w:id="505" w:name="_Toc217898041"/>
      <w:bookmarkStart w:id="506" w:name="_Toc218051037"/>
      <w:bookmarkStart w:id="507" w:name="_Toc218051319"/>
      <w:bookmarkStart w:id="508" w:name="_Toc218051418"/>
      <w:bookmarkStart w:id="509" w:name="_Toc218051485"/>
      <w:bookmarkStart w:id="510" w:name="_Toc231269190"/>
      <w:bookmarkStart w:id="511" w:name="_Toc231269312"/>
      <w:bookmarkStart w:id="512" w:name="_Toc231275353"/>
      <w:bookmarkStart w:id="513" w:name="_Toc231275419"/>
      <w:bookmarkStart w:id="514" w:name="_Toc289362935"/>
      <w:bookmarkStart w:id="515" w:name="_Toc300236640"/>
      <w:bookmarkStart w:id="516" w:name="_Toc317174751"/>
      <w:bookmarkStart w:id="517" w:name="_Toc317175081"/>
      <w:bookmarkStart w:id="518" w:name="_Toc317175139"/>
      <w:bookmarkStart w:id="519" w:name="_Toc317175188"/>
      <w:bookmarkStart w:id="520" w:name="_Toc317175234"/>
      <w:bookmarkStart w:id="521" w:name="_Toc317176146"/>
      <w:bookmarkStart w:id="522" w:name="_Toc317599800"/>
      <w:bookmarkStart w:id="523" w:name="_Toc317604878"/>
      <w:bookmarkStart w:id="524" w:name="_Toc317605038"/>
      <w:bookmarkStart w:id="525" w:name="_Toc320714350"/>
      <w:bookmarkStart w:id="526" w:name="_Toc331761968"/>
      <w:bookmarkStart w:id="527" w:name="_Toc337218182"/>
      <w:bookmarkStart w:id="528" w:name="_Toc337219162"/>
      <w:bookmarkStart w:id="529" w:name="_Toc337482524"/>
      <w:bookmarkStart w:id="530" w:name="_Toc337483056"/>
      <w:bookmarkStart w:id="531" w:name="_Toc339922869"/>
      <w:bookmarkStart w:id="532" w:name="_Toc339924076"/>
      <w:bookmarkStart w:id="533" w:name="_Toc346194150"/>
      <w:bookmarkStart w:id="534" w:name="_Toc346194237"/>
      <w:bookmarkStart w:id="535" w:name="_Toc347911696"/>
      <w:bookmarkStart w:id="536" w:name="_Toc361129333"/>
      <w:bookmarkStart w:id="537" w:name="_Toc369009226"/>
      <w:bookmarkStart w:id="538" w:name="_Toc371509587"/>
      <w:bookmarkStart w:id="539" w:name="_Toc371521160"/>
      <w:bookmarkStart w:id="540" w:name="_Toc371615820"/>
      <w:bookmarkStart w:id="541" w:name="_Toc392860743"/>
      <w:bookmarkStart w:id="542" w:name="_Toc361129334"/>
      <w:bookmarkStart w:id="543" w:name="_Toc369009227"/>
      <w:bookmarkStart w:id="544" w:name="_Toc392860744"/>
      <w:bookmarkStart w:id="545" w:name="_Toc410296888"/>
      <w:bookmarkStart w:id="546" w:name="_Toc86394411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Общие указания</w:t>
      </w:r>
      <w:bookmarkEnd w:id="542"/>
      <w:bookmarkEnd w:id="543"/>
      <w:bookmarkEnd w:id="544"/>
      <w:bookmarkEnd w:id="545"/>
      <w:bookmarkEnd w:id="546"/>
    </w:p>
    <w:p w14:paraId="6BFEA524" w14:textId="4C9C955E" w:rsidR="008D6BFA" w:rsidRPr="00742384" w:rsidRDefault="008D6BFA" w:rsidP="00521578">
      <w:pPr>
        <w:pStyle w:val="20"/>
        <w:numPr>
          <w:ilvl w:val="0"/>
          <w:numId w:val="0"/>
        </w:numPr>
        <w:ind w:left="1134"/>
      </w:pPr>
      <w:r w:rsidRPr="00742384">
        <w:t xml:space="preserve">Эксплуатационный надзор за работой </w:t>
      </w:r>
      <w:r w:rsidR="00FA48AC">
        <w:t>прибора</w:t>
      </w:r>
      <w:r w:rsidRPr="00742384">
        <w:t xml:space="preserve"> должен производиться лицами, за которыми закреплено данное оборудование. </w:t>
      </w:r>
    </w:p>
    <w:p w14:paraId="1EF44D85" w14:textId="2988D9F2" w:rsidR="008246DE" w:rsidRDefault="006151F1" w:rsidP="00521578">
      <w:pPr>
        <w:pStyle w:val="20"/>
        <w:numPr>
          <w:ilvl w:val="0"/>
          <w:numId w:val="0"/>
        </w:numPr>
        <w:ind w:left="1134"/>
      </w:pPr>
      <w:r>
        <w:t>РКЗ</w:t>
      </w:r>
      <w:r w:rsidR="008D6BFA" w:rsidRPr="00742384">
        <w:t xml:space="preserve"> не должны вскрываться во время эксплуатации. Нарушение целостности гарантийной наклейки снимает с производителя гарантийные обязательства.</w:t>
      </w:r>
      <w:r w:rsidR="00AA4265">
        <w:t xml:space="preserve"> </w:t>
      </w:r>
      <w:r w:rsidR="008D6BFA" w:rsidRPr="00742384">
        <w:t>Все возникающие во время эксплуатации неисправности устраняет предприятие-изготовитель.</w:t>
      </w:r>
      <w:r w:rsidR="008246DE">
        <w:t xml:space="preserve"> </w:t>
      </w:r>
    </w:p>
    <w:p w14:paraId="231238D6" w14:textId="15321732" w:rsidR="008D6BFA" w:rsidRPr="00742384" w:rsidRDefault="008246DE" w:rsidP="00521578">
      <w:pPr>
        <w:pStyle w:val="20"/>
        <w:numPr>
          <w:ilvl w:val="0"/>
          <w:numId w:val="0"/>
        </w:numPr>
        <w:ind w:left="1134"/>
      </w:pPr>
      <w:r>
        <w:t>На устройства сери</w:t>
      </w:r>
      <w:r w:rsidR="003B16D6">
        <w:t>и</w:t>
      </w:r>
      <w:r>
        <w:t xml:space="preserve"> </w:t>
      </w:r>
      <w:r w:rsidR="007A1303">
        <w:t>РКЗ</w:t>
      </w:r>
      <w:r>
        <w:t xml:space="preserve"> предоставляется гарантия </w:t>
      </w:r>
      <w:r w:rsidR="00F3117A">
        <w:t>12</w:t>
      </w:r>
      <w:r>
        <w:t xml:space="preserve"> месяцев</w:t>
      </w:r>
      <w:r w:rsidR="00761BD3">
        <w:t xml:space="preserve"> с даты поставки</w:t>
      </w:r>
      <w:r>
        <w:t>.</w:t>
      </w:r>
    </w:p>
    <w:p w14:paraId="0D1B2CCE" w14:textId="1B7FC5C2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547" w:name="_Toc361129335"/>
      <w:bookmarkStart w:id="548" w:name="_Toc369009228"/>
      <w:bookmarkStart w:id="549" w:name="_Toc392860745"/>
      <w:bookmarkStart w:id="550" w:name="_Toc410296889"/>
      <w:bookmarkStart w:id="551" w:name="_Toc86394412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Меры безопасности</w:t>
      </w:r>
      <w:bookmarkEnd w:id="547"/>
      <w:bookmarkEnd w:id="548"/>
      <w:bookmarkEnd w:id="549"/>
      <w:bookmarkEnd w:id="550"/>
      <w:bookmarkEnd w:id="551"/>
    </w:p>
    <w:p w14:paraId="6692A41D" w14:textId="77777777" w:rsidR="008D6BFA" w:rsidRPr="00742384" w:rsidRDefault="008D6BFA" w:rsidP="00521578">
      <w:pPr>
        <w:pStyle w:val="20"/>
        <w:numPr>
          <w:ilvl w:val="0"/>
          <w:numId w:val="0"/>
        </w:numPr>
        <w:ind w:left="1134"/>
      </w:pPr>
      <w:r w:rsidRPr="00742384">
        <w:t>Работы по техническому обслуживанию должны выполняться квалифицированным персоналом.</w:t>
      </w:r>
    </w:p>
    <w:p w14:paraId="22AEDF1A" w14:textId="34A45DB7" w:rsidR="008D6BFA" w:rsidRPr="00742384" w:rsidRDefault="008D6BFA" w:rsidP="00521578">
      <w:pPr>
        <w:pStyle w:val="20"/>
        <w:numPr>
          <w:ilvl w:val="0"/>
          <w:numId w:val="0"/>
        </w:numPr>
        <w:ind w:left="1134"/>
      </w:pPr>
      <w:r w:rsidRPr="00742384">
        <w:t xml:space="preserve">Персонал, осуществляющий обслуживание </w:t>
      </w:r>
      <w:r w:rsidR="007A1303">
        <w:t>РКЗ</w:t>
      </w:r>
      <w:r w:rsidR="009F29BE" w:rsidRPr="00742384">
        <w:t>,</w:t>
      </w:r>
      <w:r w:rsidRPr="00742384">
        <w:t xml:space="preserve"> должен руководствоваться настоящим РЭ, а также </w:t>
      </w:r>
      <w:r w:rsidR="00C963C8" w:rsidRPr="00C963C8">
        <w:t>ПОТЭЭ от 15.12.20г приказ №903н</w:t>
      </w:r>
      <w:r w:rsidRPr="00742384">
        <w:t>, РД153-34.0-03.150-00 «Межотраслевыми правилами по охране труда (правила безопасности) при эксплуатации электроустановок».</w:t>
      </w:r>
    </w:p>
    <w:p w14:paraId="29B1B7DF" w14:textId="1480EF79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552" w:name="_Toc361129336"/>
      <w:bookmarkStart w:id="553" w:name="_Toc369009229"/>
      <w:bookmarkStart w:id="554" w:name="_Toc392860746"/>
      <w:bookmarkStart w:id="555" w:name="_Toc410296890"/>
      <w:bookmarkStart w:id="556" w:name="_Toc86394413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Порядок технического обслуживания</w:t>
      </w:r>
      <w:bookmarkEnd w:id="552"/>
      <w:bookmarkEnd w:id="553"/>
      <w:bookmarkEnd w:id="554"/>
      <w:bookmarkEnd w:id="555"/>
      <w:bookmarkEnd w:id="556"/>
    </w:p>
    <w:p w14:paraId="13FC801E" w14:textId="512D79D2" w:rsidR="00FA3E2E" w:rsidRDefault="00FA3E2E" w:rsidP="00FA3E2E">
      <w:r>
        <w:t>Микропроцессорные устройства, выпускаемые ООО «</w:t>
      </w:r>
      <w:r w:rsidR="007A1303">
        <w:t>Энкор</w:t>
      </w:r>
      <w:r>
        <w:t>», не требуют в процессе эксплуатации при нормальных условиях дополнительного технического обслуживания. Однако, в соответстви</w:t>
      </w:r>
      <w:r w:rsidR="00E41CDA">
        <w:t>и</w:t>
      </w:r>
      <w:r>
        <w:t xml:space="preserve"> с имеющимися регламентными документами, стандартами по эксплуатации устройств ССПИ, ТМ, АСДУ и др. возможны периодические и внеплановые осмотры, проверки оборудования</w:t>
      </w:r>
      <w:r w:rsidR="00040E52">
        <w:t xml:space="preserve">. Проверку оборудования, обновление прошивки и изменение его настроек возможно производить дистанционно по каналам связи через УСД ЭНКМ-3 с помощью ПО </w:t>
      </w:r>
      <w:r w:rsidR="00040E52" w:rsidRPr="00742384">
        <w:t>«</w:t>
      </w:r>
      <w:r w:rsidR="00040E52" w:rsidRPr="00742384">
        <w:rPr>
          <w:lang w:val="en-US"/>
        </w:rPr>
        <w:t>ES</w:t>
      </w:r>
      <w:r w:rsidR="00040E52">
        <w:t xml:space="preserve"> Конфигуратор»</w:t>
      </w:r>
      <w:r>
        <w:t>.</w:t>
      </w:r>
      <w:r w:rsidR="00040E52">
        <w:t xml:space="preserve"> О возможности дистанционного доступа к РЗК через УСД ЭНКМ-3 смотрите в Руководстве по эксплуатации на УСД ЭНКМ-3. </w:t>
      </w:r>
    </w:p>
    <w:p w14:paraId="2853D361" w14:textId="77777777" w:rsidR="00FA3E2E" w:rsidRDefault="00FA3E2E" w:rsidP="0077618A">
      <w:pPr>
        <w:pStyle w:val="30"/>
      </w:pPr>
      <w:bookmarkStart w:id="557" w:name="_Toc491793032"/>
      <w:r>
        <w:t>Обновление прошивки</w:t>
      </w:r>
      <w:bookmarkEnd w:id="557"/>
    </w:p>
    <w:p w14:paraId="32E1073B" w14:textId="77777777" w:rsidR="00FA3E2E" w:rsidRDefault="00FA3E2E" w:rsidP="00FA3E2E">
      <w:r>
        <w:t>Большинство выпускаемых устройств имеет возможность обновления прошивки. Рекомендуется производить обновление при очередном плановом обслуживании.</w:t>
      </w:r>
    </w:p>
    <w:p w14:paraId="7DDF37D9" w14:textId="420F3BBD" w:rsidR="00FA3E2E" w:rsidRPr="00360AD3" w:rsidRDefault="00FA3E2E" w:rsidP="00FA3E2E">
      <w:r>
        <w:t xml:space="preserve">Описание процесса обновления прошивки содержится в руководствах по эксплуатации в разделе описания работы ПО </w:t>
      </w:r>
      <w:r w:rsidR="00040E52" w:rsidRPr="00742384">
        <w:t>«</w:t>
      </w:r>
      <w:r w:rsidR="00040E52" w:rsidRPr="00742384">
        <w:rPr>
          <w:lang w:val="en-US"/>
        </w:rPr>
        <w:t>ES</w:t>
      </w:r>
      <w:r w:rsidR="00040E52">
        <w:t xml:space="preserve"> Конфигуратор»</w:t>
      </w:r>
      <w:r>
        <w:t>.</w:t>
      </w:r>
    </w:p>
    <w:p w14:paraId="659A265C" w14:textId="77777777" w:rsidR="00FA3E2E" w:rsidRDefault="00FA3E2E" w:rsidP="0077618A">
      <w:pPr>
        <w:pStyle w:val="30"/>
      </w:pPr>
      <w:bookmarkStart w:id="558" w:name="_Toc491793033"/>
      <w:r>
        <w:t>Ремонт</w:t>
      </w:r>
      <w:bookmarkEnd w:id="558"/>
    </w:p>
    <w:p w14:paraId="65BE7CF3" w14:textId="77777777" w:rsidR="00FA3E2E" w:rsidRDefault="00FA3E2E" w:rsidP="00FA3E2E">
      <w:r>
        <w:t>Если устройство неисправно, или повреждено, необходимо:</w:t>
      </w:r>
    </w:p>
    <w:p w14:paraId="57CC54D6" w14:textId="77777777" w:rsidR="00FA3E2E" w:rsidRDefault="00FA3E2E" w:rsidP="00FA3E2E">
      <w:pPr>
        <w:pStyle w:val="1"/>
      </w:pPr>
      <w:r>
        <w:t>Демонтировать устройство;</w:t>
      </w:r>
    </w:p>
    <w:p w14:paraId="54DF786C" w14:textId="77777777" w:rsidR="00FA3E2E" w:rsidRDefault="00FA3E2E" w:rsidP="00FA3E2E">
      <w:pPr>
        <w:pStyle w:val="1"/>
      </w:pPr>
      <w:r>
        <w:t>Составить акт неисправности, указав признаки неисправности прибора, контактные данные лица, диагностировавшего неисправность.</w:t>
      </w:r>
    </w:p>
    <w:p w14:paraId="1C1BA98B" w14:textId="77777777" w:rsidR="00FA3E2E" w:rsidRDefault="00FA3E2E" w:rsidP="00FA3E2E">
      <w:pPr>
        <w:pStyle w:val="1"/>
      </w:pPr>
      <w:r>
        <w:t>Надежно упаковать устройство, чтобы исключить вероятность его повреждения при транспортировке.</w:t>
      </w:r>
    </w:p>
    <w:p w14:paraId="6C43F8F5" w14:textId="77777777" w:rsidR="00FA3E2E" w:rsidRDefault="00FA3E2E" w:rsidP="00FA3E2E">
      <w:pPr>
        <w:pStyle w:val="1"/>
      </w:pPr>
      <w:r>
        <w:t xml:space="preserve">Отправить устройство вместе с актом неисправности и сопроводительным письмом, содержащим адрес и Ф.И.О. контактного лица для обратной отправки отремонтированных приборов. </w:t>
      </w:r>
    </w:p>
    <w:p w14:paraId="13E6A009" w14:textId="545E6DC1" w:rsidR="00FA3E2E" w:rsidRDefault="00FA3E2E" w:rsidP="00FA3E2E">
      <w:r>
        <w:t>Адрес и реквизиты для отправки можно уточнить у технической поддержки, или в отделе продаж.</w:t>
      </w:r>
    </w:p>
    <w:p w14:paraId="421C456A" w14:textId="48F27598" w:rsidR="00040E52" w:rsidRDefault="00040E52" w:rsidP="00040E52">
      <w:r>
        <w:t>При необходимости пользователь имеет возможность провести проверку функционирования демонтированного в ремонт РКЗ во всех заявленных режимах согласно Методики проверки работоспособности РКЗ (предоставляется по запросу) с помощью программно-технического измерительного комплекса РЕТОМ-51.</w:t>
      </w:r>
    </w:p>
    <w:p w14:paraId="119644A7" w14:textId="77777777" w:rsidR="00FA3E2E" w:rsidRDefault="00FA3E2E" w:rsidP="0077618A">
      <w:pPr>
        <w:pStyle w:val="30"/>
      </w:pPr>
      <w:bookmarkStart w:id="559" w:name="_Toc491793034"/>
      <w:r>
        <w:t>Осмотр оборудования</w:t>
      </w:r>
      <w:bookmarkEnd w:id="559"/>
    </w:p>
    <w:p w14:paraId="4CD463CE" w14:textId="77777777" w:rsidR="00FA3E2E" w:rsidRPr="001D6235" w:rsidRDefault="00FA3E2E" w:rsidP="00FA3E2E">
      <w:r>
        <w:t>Рекомендован следующий порядок осмотра оборудования на месте эксплуатации</w:t>
      </w:r>
      <w:r w:rsidRPr="001D6235">
        <w:t>:</w:t>
      </w:r>
      <w:r>
        <w:t xml:space="preserve"> </w:t>
      </w:r>
    </w:p>
    <w:p w14:paraId="0B05A4F7" w14:textId="77777777" w:rsidR="00FA3E2E" w:rsidRDefault="00FA3E2E" w:rsidP="00FA3E2E">
      <w:pPr>
        <w:pStyle w:val="1"/>
        <w:jc w:val="both"/>
      </w:pPr>
      <w:r>
        <w:t>проверить работу имеющихся индикаторов;</w:t>
      </w:r>
    </w:p>
    <w:p w14:paraId="72964403" w14:textId="77777777" w:rsidR="00FA3E2E" w:rsidRDefault="00FA3E2E" w:rsidP="00FA3E2E">
      <w:pPr>
        <w:pStyle w:val="1"/>
        <w:jc w:val="both"/>
      </w:pPr>
      <w:r>
        <w:t>проверить состояние корпуса, убедиться в отсутствии механических повреждений;</w:t>
      </w:r>
    </w:p>
    <w:p w14:paraId="09BC0E58" w14:textId="77777777" w:rsidR="00FA3E2E" w:rsidRDefault="00FA3E2E" w:rsidP="00FA3E2E">
      <w:pPr>
        <w:pStyle w:val="1"/>
        <w:jc w:val="both"/>
      </w:pPr>
      <w:r>
        <w:t>проверить состояние креплений и внешних цепей;</w:t>
      </w:r>
    </w:p>
    <w:p w14:paraId="0E7F0523" w14:textId="77777777" w:rsidR="00FA3E2E" w:rsidRDefault="00FA3E2E" w:rsidP="0077618A">
      <w:pPr>
        <w:pStyle w:val="30"/>
      </w:pPr>
      <w:bookmarkStart w:id="560" w:name="_Toc491793035"/>
      <w:r>
        <w:t>Профилактическое обслуживание</w:t>
      </w:r>
      <w:bookmarkEnd w:id="560"/>
    </w:p>
    <w:p w14:paraId="39F4C7E9" w14:textId="77777777" w:rsidR="00FA3E2E" w:rsidRDefault="00FA3E2E" w:rsidP="00FA3E2E">
      <w:r>
        <w:t>Перечень работ, которые могут быть включены, на усмотрение эксплуатирующей организации, в перечень плановых работ:</w:t>
      </w:r>
    </w:p>
    <w:p w14:paraId="7EA61852" w14:textId="77777777" w:rsidR="00FA3E2E" w:rsidRDefault="00FA3E2E" w:rsidP="00FA3E2E">
      <w:pPr>
        <w:pStyle w:val="1"/>
      </w:pPr>
      <w:r>
        <w:t xml:space="preserve">Проверка наличия необходимого комплекта технической, программной и эксплуатационной документации. </w:t>
      </w:r>
    </w:p>
    <w:p w14:paraId="45000A75" w14:textId="77777777" w:rsidR="00FA3E2E" w:rsidRDefault="00FA3E2E" w:rsidP="00FA3E2E">
      <w:pPr>
        <w:pStyle w:val="1"/>
      </w:pPr>
      <w:r>
        <w:t>Проверка на актуальность версий технологического ПО, используемого для настройки и диагностики устройств.</w:t>
      </w:r>
    </w:p>
    <w:p w14:paraId="2D9E1055" w14:textId="77777777" w:rsidR="00FA3E2E" w:rsidRDefault="00FA3E2E" w:rsidP="00FA3E2E">
      <w:pPr>
        <w:pStyle w:val="1"/>
      </w:pPr>
      <w:r>
        <w:t>Копирование текущей конфигурации.</w:t>
      </w:r>
    </w:p>
    <w:p w14:paraId="23E560F3" w14:textId="77777777" w:rsidR="00FA3E2E" w:rsidRDefault="00FA3E2E" w:rsidP="00FA3E2E">
      <w:pPr>
        <w:pStyle w:val="1"/>
      </w:pPr>
      <w:r>
        <w:t>Сравнение текущей конфигурации устройства с имеющейся в архиве.</w:t>
      </w:r>
    </w:p>
    <w:p w14:paraId="31C51C7A" w14:textId="77777777" w:rsidR="00FA3E2E" w:rsidRDefault="00FA3E2E" w:rsidP="00FA3E2E">
      <w:pPr>
        <w:pStyle w:val="1"/>
      </w:pPr>
      <w:r>
        <w:t>При необходимости - обновление прошивок устройств с фиксированием номеров используемых версий прошивок.</w:t>
      </w:r>
    </w:p>
    <w:p w14:paraId="71E231C2" w14:textId="77777777" w:rsidR="00FA3E2E" w:rsidRDefault="00FA3E2E" w:rsidP="00FA3E2E">
      <w:pPr>
        <w:pStyle w:val="1"/>
      </w:pPr>
      <w:r>
        <w:t>При необходимости тестирование резервных копий настроек на работоспособность.</w:t>
      </w:r>
    </w:p>
    <w:p w14:paraId="0D9BDD96" w14:textId="23566B50" w:rsidR="00FA3E2E" w:rsidRDefault="00FA3E2E" w:rsidP="00FA3E2E">
      <w:pPr>
        <w:pStyle w:val="1"/>
      </w:pPr>
      <w:r>
        <w:t>Плановая смена паролей для доступа к устройствам</w:t>
      </w:r>
      <w:r w:rsidR="00CE24D7">
        <w:t xml:space="preserve"> (при наличии</w:t>
      </w:r>
      <w:r w:rsidR="006622C8">
        <w:t>)</w:t>
      </w:r>
      <w:r>
        <w:t>.</w:t>
      </w:r>
    </w:p>
    <w:p w14:paraId="2F906B95" w14:textId="77777777" w:rsidR="00FA3E2E" w:rsidRDefault="00FA3E2E" w:rsidP="00FA3E2E">
      <w:pPr>
        <w:pStyle w:val="1"/>
      </w:pPr>
      <w:r>
        <w:t xml:space="preserve">Проверки правильности функционирования устройств: </w:t>
      </w:r>
    </w:p>
    <w:p w14:paraId="527BED6C" w14:textId="031DF456" w:rsidR="00FA3E2E" w:rsidRPr="00CA03B3" w:rsidRDefault="00FA3E2E" w:rsidP="00CA03B3">
      <w:pPr>
        <w:pStyle w:val="20"/>
        <w:ind w:left="1560" w:firstLine="0"/>
      </w:pPr>
      <w:r w:rsidRPr="00CA03B3">
        <w:t xml:space="preserve">правильность принимаемой и </w:t>
      </w:r>
      <w:r w:rsidR="00761844">
        <w:t>переданной</w:t>
      </w:r>
      <w:r w:rsidRPr="00CA03B3">
        <w:t xml:space="preserve"> информации; </w:t>
      </w:r>
    </w:p>
    <w:p w14:paraId="77502E35" w14:textId="18C70332" w:rsidR="00FA3E2E" w:rsidRPr="00CA03B3" w:rsidRDefault="00FA3E2E" w:rsidP="00CA03B3">
      <w:pPr>
        <w:pStyle w:val="20"/>
        <w:ind w:left="1560" w:firstLine="0"/>
      </w:pPr>
      <w:r w:rsidRPr="00CA03B3">
        <w:t>соответствие сигнализации и измерений текущей схеме и состоянию оборудования</w:t>
      </w:r>
      <w:r w:rsidR="000B28BC">
        <w:t>.</w:t>
      </w:r>
    </w:p>
    <w:p w14:paraId="40A35714" w14:textId="77777777" w:rsidR="00FA3E2E" w:rsidRPr="002C1E89" w:rsidRDefault="00FA3E2E" w:rsidP="00FA3E2E">
      <w:pPr>
        <w:pStyle w:val="1"/>
      </w:pPr>
      <w:r>
        <w:t>Заполнение документации по текущему обслуживанию.</w:t>
      </w:r>
    </w:p>
    <w:p w14:paraId="6221181C" w14:textId="77777777" w:rsidR="004E0399" w:rsidRPr="00CC7869" w:rsidRDefault="004E0399" w:rsidP="00CC7869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561" w:name="_Toc54346720"/>
      <w:bookmarkStart w:id="562" w:name="_Toc52792884"/>
      <w:bookmarkStart w:id="563" w:name="_Toc7526824"/>
      <w:bookmarkStart w:id="564" w:name="_Toc86394414"/>
      <w:r w:rsidRPr="00CC7869">
        <w:rPr>
          <w:rStyle w:val="afff1"/>
          <w:rFonts w:ascii="PT Sans" w:hAnsi="PT Sans"/>
          <w:b/>
          <w:bCs/>
          <w:i w:val="0"/>
          <w:iCs w:val="0"/>
          <w:spacing w:val="0"/>
        </w:rPr>
        <w:t>Сервисный центр</w:t>
      </w:r>
      <w:bookmarkEnd w:id="561"/>
      <w:bookmarkEnd w:id="562"/>
      <w:bookmarkEnd w:id="563"/>
      <w:bookmarkEnd w:id="564"/>
    </w:p>
    <w:p w14:paraId="2AA6C62F" w14:textId="52FD4F10" w:rsidR="004E0399" w:rsidRDefault="004E0399" w:rsidP="004E0399">
      <w:pPr>
        <w:rPr>
          <w:rFonts w:ascii="Times New Roman" w:hAnsi="Times New Roman"/>
        </w:rPr>
      </w:pPr>
      <w:r>
        <w:t>Контактная информация сервисного центра ООО «</w:t>
      </w:r>
      <w:r w:rsidR="007A1303">
        <w:t>Энкор</w:t>
      </w:r>
      <w:r>
        <w:t>»:</w:t>
      </w:r>
    </w:p>
    <w:p w14:paraId="38058B92" w14:textId="3301A839" w:rsidR="007A1303" w:rsidRPr="007A1303" w:rsidRDefault="007A1303" w:rsidP="007A1303">
      <w:pPr>
        <w:pStyle w:val="1"/>
        <w:numPr>
          <w:ilvl w:val="0"/>
          <w:numId w:val="27"/>
        </w:numPr>
        <w:spacing w:line="336" w:lineRule="auto"/>
        <w:ind w:right="-14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Адрес</w:t>
      </w:r>
      <w:r w:rsidRPr="007A1303">
        <w:rPr>
          <w:rFonts w:cs="Times New Roman"/>
          <w:szCs w:val="24"/>
        </w:rPr>
        <w:t xml:space="preserve">: 141983, Российская Федерация, Московская область, </w:t>
      </w:r>
    </w:p>
    <w:p w14:paraId="5B0DD503" w14:textId="54B4F415" w:rsidR="004E0399" w:rsidRPr="007A1303" w:rsidRDefault="007A1303" w:rsidP="007A1303">
      <w:pPr>
        <w:pStyle w:val="1"/>
        <w:numPr>
          <w:ilvl w:val="0"/>
          <w:numId w:val="0"/>
        </w:numPr>
        <w:ind w:left="1494"/>
        <w:rPr>
          <w:rFonts w:cs="Times New Roman"/>
          <w:szCs w:val="24"/>
        </w:rPr>
      </w:pPr>
      <w:r w:rsidRPr="007A1303">
        <w:rPr>
          <w:rFonts w:cs="Times New Roman"/>
          <w:szCs w:val="24"/>
        </w:rPr>
        <w:t>г.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Дубна,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ул.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Программистов,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д.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4,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этаж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4,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пом.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425</w:t>
      </w:r>
      <w:r w:rsidRPr="007A1303">
        <w:rPr>
          <w:rFonts w:cs="Times New Roman"/>
        </w:rPr>
        <w:t xml:space="preserve"> </w:t>
      </w:r>
      <w:r w:rsidRPr="007A1303">
        <w:rPr>
          <w:rFonts w:cs="Times New Roman"/>
          <w:szCs w:val="24"/>
        </w:rPr>
        <w:t>(421)</w:t>
      </w:r>
    </w:p>
    <w:p w14:paraId="3CB1A90F" w14:textId="113D9BF9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 xml:space="preserve">Телефон: </w:t>
      </w:r>
      <w:r w:rsidR="007A1303" w:rsidRPr="00D71427">
        <w:rPr>
          <w:rFonts w:cs="Times New Roman"/>
          <w:szCs w:val="24"/>
        </w:rPr>
        <w:t xml:space="preserve">+7 </w:t>
      </w:r>
      <w:r w:rsidR="007A1303">
        <w:rPr>
          <w:rFonts w:cs="Times New Roman"/>
          <w:szCs w:val="24"/>
        </w:rPr>
        <w:t>(499) 340-94-48</w:t>
      </w:r>
      <w:r w:rsidR="007A1303">
        <w:rPr>
          <w:rFonts w:cs="Times New Roman"/>
          <w:szCs w:val="24"/>
          <w:lang w:val="en-US"/>
        </w:rPr>
        <w:t>;</w:t>
      </w:r>
    </w:p>
    <w:p w14:paraId="06AF7D8B" w14:textId="41B950DB" w:rsidR="004E0399" w:rsidRPr="007A1303" w:rsidRDefault="007A1303" w:rsidP="007A1303">
      <w:pPr>
        <w:pStyle w:val="1"/>
        <w:numPr>
          <w:ilvl w:val="0"/>
          <w:numId w:val="27"/>
        </w:numPr>
        <w:spacing w:line="33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Почта</w:t>
      </w:r>
      <w:r w:rsidRPr="007A1303">
        <w:rPr>
          <w:rFonts w:cs="Times New Roman"/>
          <w:szCs w:val="24"/>
        </w:rPr>
        <w:t xml:space="preserve">: </w:t>
      </w:r>
      <w:r w:rsidRPr="007A1303">
        <w:rPr>
          <w:rFonts w:cs="Times New Roman"/>
          <w:szCs w:val="24"/>
          <w:lang w:val="en-US"/>
        </w:rPr>
        <w:t>encor</w:t>
      </w:r>
      <w:r w:rsidRPr="007A1303">
        <w:rPr>
          <w:rFonts w:cs="Times New Roman"/>
          <w:szCs w:val="24"/>
        </w:rPr>
        <w:t>.</w:t>
      </w:r>
      <w:r w:rsidRPr="007A1303">
        <w:rPr>
          <w:rFonts w:cs="Times New Roman"/>
          <w:szCs w:val="24"/>
          <w:lang w:val="en-US"/>
        </w:rPr>
        <w:t>factory</w:t>
      </w:r>
      <w:r w:rsidRPr="007A1303">
        <w:rPr>
          <w:rFonts w:cs="Times New Roman"/>
          <w:szCs w:val="24"/>
        </w:rPr>
        <w:t>@</w:t>
      </w:r>
      <w:r w:rsidRPr="007A1303">
        <w:rPr>
          <w:rFonts w:cs="Times New Roman"/>
          <w:szCs w:val="24"/>
          <w:lang w:val="en-US"/>
        </w:rPr>
        <w:t>gmail</w:t>
      </w:r>
      <w:r w:rsidRPr="007A1303">
        <w:rPr>
          <w:rFonts w:cs="Times New Roman"/>
          <w:szCs w:val="24"/>
        </w:rPr>
        <w:t>.</w:t>
      </w:r>
      <w:r w:rsidRPr="007A1303">
        <w:rPr>
          <w:rFonts w:cs="Times New Roman"/>
          <w:szCs w:val="24"/>
          <w:lang w:val="en-US"/>
        </w:rPr>
        <w:t>ru</w:t>
      </w:r>
    </w:p>
    <w:p w14:paraId="156FEFDA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Режим работы: понедельник-пятница, 9:00-18:00</w:t>
      </w:r>
    </w:p>
    <w:p w14:paraId="02513413" w14:textId="3DE7ACEA" w:rsidR="004E0399" w:rsidRDefault="004E0399" w:rsidP="004E0399">
      <w:r>
        <w:t xml:space="preserve">Сервисный центр выполняет работы по обслуживанию, ремонту и замене оборудования, изготавливаемого </w:t>
      </w:r>
      <w:r w:rsidR="004759D8">
        <w:t xml:space="preserve">по соглашению </w:t>
      </w:r>
      <w:r>
        <w:t>ООО «Инженерный центр «Энергосервис»</w:t>
      </w:r>
      <w:r w:rsidR="004759D8">
        <w:t xml:space="preserve"> по соглашению с ООО «ЭНКОР»</w:t>
      </w:r>
      <w:r>
        <w:t>, а также осуществляет подготовку эксплуатационного и ремонтного персонала.</w:t>
      </w:r>
    </w:p>
    <w:p w14:paraId="00476106" w14:textId="77777777" w:rsidR="004E0399" w:rsidRDefault="004E0399" w:rsidP="004E0399">
      <w:r>
        <w:t>Сервисный центр выполняет следующие операции:</w:t>
      </w:r>
    </w:p>
    <w:p w14:paraId="4D61C56C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Осуществляет послегарантийное обслуживание.</w:t>
      </w:r>
    </w:p>
    <w:p w14:paraId="3ADFB172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Имеет в наличии согласованный с эксплуатирующей организацией аварийный резерв запчастей.</w:t>
      </w:r>
    </w:p>
    <w:p w14:paraId="32A73D9A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Осуществляет оперативное прибытие специалистов сервисного центра на объекты, где возникают проблемы с установленным оборудованием, в течение 72 часов (время и место предварительно согласовывается с заявителем).</w:t>
      </w:r>
    </w:p>
    <w:p w14:paraId="54F318F5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Осуществляет поставку любых запасных частей, ремонт и/или замену любого блока оборудования в течение 20 лет с даты окончания гарантийного срока.</w:t>
      </w:r>
    </w:p>
    <w:p w14:paraId="0D114AF2" w14:textId="77777777" w:rsidR="004E0399" w:rsidRDefault="004E0399" w:rsidP="004E0399">
      <w:pPr>
        <w:pStyle w:val="1"/>
        <w:numPr>
          <w:ilvl w:val="0"/>
          <w:numId w:val="27"/>
        </w:numPr>
        <w:spacing w:line="256" w:lineRule="auto"/>
        <w:jc w:val="both"/>
      </w:pPr>
      <w:r>
        <w:t>Обеспечивает срок поставки запасных частей для оборудования с момента подписания договора на их покупку не более 6 месяцев.</w:t>
      </w:r>
    </w:p>
    <w:p w14:paraId="437EB94F" w14:textId="77777777" w:rsidR="00447CD6" w:rsidRPr="00A4147A" w:rsidRDefault="00447CD6" w:rsidP="00447CD6">
      <w:pPr>
        <w:pStyle w:val="10"/>
      </w:pPr>
      <w:bookmarkStart w:id="565" w:name="_Toc77149019"/>
      <w:bookmarkStart w:id="566" w:name="_Toc86394415"/>
      <w:r w:rsidRPr="00A4147A">
        <w:t>Настройка прибора</w:t>
      </w:r>
      <w:bookmarkEnd w:id="565"/>
      <w:bookmarkEnd w:id="566"/>
    </w:p>
    <w:p w14:paraId="6F97E83C" w14:textId="38C92DB0" w:rsidR="00447CD6" w:rsidRDefault="00447CD6" w:rsidP="00447CD6">
      <w:r>
        <w:t>Конфигурирование РКЗ</w:t>
      </w:r>
      <w:r w:rsidRPr="00D26F05">
        <w:t xml:space="preserve"> </w:t>
      </w:r>
      <w:r>
        <w:t xml:space="preserve">заключается в назначении связных адресов и определении скорости обмена порта </w:t>
      </w:r>
      <w:r>
        <w:rPr>
          <w:lang w:val="en-US"/>
        </w:rPr>
        <w:t>RS</w:t>
      </w:r>
      <w:r w:rsidRPr="00D26F05">
        <w:t xml:space="preserve">-485, </w:t>
      </w:r>
      <w:r>
        <w:t>настройке адресации передаваемым параметрам, а также алгоритмов передачи данных.</w:t>
      </w:r>
    </w:p>
    <w:p w14:paraId="3363F5A8" w14:textId="77777777" w:rsidR="002B3DEF" w:rsidRPr="002C302A" w:rsidRDefault="002B3DEF" w:rsidP="002B3DEF">
      <w:pPr>
        <w:pStyle w:val="21"/>
        <w:rPr>
          <w:rFonts w:ascii="PT Sans" w:hAnsi="PT Sans"/>
        </w:rPr>
      </w:pPr>
      <w:bookmarkStart w:id="567" w:name="_Ref501121354"/>
      <w:bookmarkStart w:id="568" w:name="_Toc63161944"/>
      <w:bookmarkStart w:id="569" w:name="_Toc86394416"/>
      <w:r>
        <w:rPr>
          <w:rFonts w:ascii="PT Sans" w:hAnsi="PT Sans"/>
        </w:rPr>
        <w:t>Обновление встроенного программного обеспечения</w:t>
      </w:r>
      <w:bookmarkEnd w:id="567"/>
      <w:bookmarkEnd w:id="568"/>
      <w:bookmarkEnd w:id="569"/>
    </w:p>
    <w:p w14:paraId="1CD404F3" w14:textId="6BFDA34E" w:rsidR="002B3DEF" w:rsidRDefault="002B3DEF" w:rsidP="002B3DEF">
      <w:pPr>
        <w:pStyle w:val="30"/>
      </w:pPr>
      <w:r w:rsidRPr="00742384">
        <w:t>ПО «</w:t>
      </w:r>
      <w:r>
        <w:rPr>
          <w:lang w:val="en-US"/>
        </w:rPr>
        <w:t>EsBootloader</w:t>
      </w:r>
      <w:r w:rsidRPr="00742384">
        <w:t>»</w:t>
      </w:r>
      <w:r w:rsidRPr="00113E3A">
        <w:t xml:space="preserve"> </w:t>
      </w:r>
      <w:r>
        <w:t>используется для о</w:t>
      </w:r>
      <w:r w:rsidRPr="00742384">
        <w:t>бновлени</w:t>
      </w:r>
      <w:r>
        <w:t>я</w:t>
      </w:r>
      <w:r w:rsidRPr="00742384">
        <w:t xml:space="preserve"> микропрограммы </w:t>
      </w:r>
      <w:r>
        <w:t>РКЗ, сброса настроек прибора на заводские</w:t>
      </w:r>
      <w:r w:rsidRPr="00742384">
        <w:t xml:space="preserve">. </w:t>
      </w:r>
    </w:p>
    <w:p w14:paraId="0CCEACBB" w14:textId="1306FCE9" w:rsidR="002B3DEF" w:rsidRPr="001549F3" w:rsidRDefault="002B3DEF" w:rsidP="002B3DEF">
      <w:pPr>
        <w:rPr>
          <w:rStyle w:val="a7"/>
        </w:rPr>
      </w:pPr>
      <w:r w:rsidRPr="00742384">
        <w:t>Последн</w:t>
      </w:r>
      <w:r>
        <w:t>яя</w:t>
      </w:r>
      <w:r w:rsidRPr="00742384">
        <w:t xml:space="preserve"> версия ПО «</w:t>
      </w:r>
      <w:r>
        <w:rPr>
          <w:lang w:val="en-US"/>
        </w:rPr>
        <w:t>EsBootloader</w:t>
      </w:r>
      <w:r w:rsidRPr="00742384">
        <w:t>» доступн</w:t>
      </w:r>
      <w:r>
        <w:t>а</w:t>
      </w:r>
      <w:r w:rsidRPr="00742384">
        <w:t xml:space="preserve"> на сайте </w:t>
      </w:r>
      <w:hyperlink r:id="rId28" w:history="1">
        <w:r>
          <w:rPr>
            <w:rStyle w:val="a7"/>
            <w:lang w:val="en-US"/>
          </w:rPr>
          <w:t>http</w:t>
        </w:r>
        <w:r w:rsidRPr="001549F3">
          <w:rPr>
            <w:rStyle w:val="a7"/>
          </w:rPr>
          <w:t>://</w:t>
        </w:r>
        <w:r>
          <w:rPr>
            <w:rStyle w:val="a7"/>
            <w:lang w:val="en-US"/>
          </w:rPr>
          <w:t>enip</w:t>
        </w:r>
        <w:r w:rsidRPr="001549F3">
          <w:rPr>
            <w:rStyle w:val="a7"/>
          </w:rPr>
          <w:t>2.</w:t>
        </w:r>
        <w:r>
          <w:rPr>
            <w:rStyle w:val="a7"/>
            <w:lang w:val="en-US"/>
          </w:rPr>
          <w:t>ru</w:t>
        </w:r>
        <w:r w:rsidRPr="001549F3">
          <w:rPr>
            <w:rStyle w:val="a7"/>
          </w:rPr>
          <w:t>/</w:t>
        </w:r>
        <w:r>
          <w:rPr>
            <w:rStyle w:val="a7"/>
            <w:lang w:val="en-US"/>
          </w:rPr>
          <w:t>support</w:t>
        </w:r>
        <w:r w:rsidRPr="001549F3">
          <w:rPr>
            <w:rStyle w:val="a7"/>
          </w:rPr>
          <w:t>/</w:t>
        </w:r>
        <w:r>
          <w:rPr>
            <w:rStyle w:val="a7"/>
            <w:lang w:val="en-US"/>
          </w:rPr>
          <w:t>firmware</w:t>
        </w:r>
        <w:r w:rsidRPr="001549F3">
          <w:rPr>
            <w:rStyle w:val="a7"/>
          </w:rPr>
          <w:t>/</w:t>
        </w:r>
      </w:hyperlink>
    </w:p>
    <w:p w14:paraId="6FC53C3A" w14:textId="76885882" w:rsidR="002B3DEF" w:rsidRPr="00742384" w:rsidRDefault="002B3DEF" w:rsidP="002B3DEF">
      <w:pPr>
        <w:pStyle w:val="30"/>
      </w:pPr>
      <w:r w:rsidRPr="00742384">
        <w:t xml:space="preserve">Для обновления микропрограммы </w:t>
      </w:r>
      <w:r>
        <w:t xml:space="preserve">РКЗ </w:t>
      </w:r>
      <w:r w:rsidRPr="00742384">
        <w:t>запустите ПО «</w:t>
      </w:r>
      <w:r>
        <w:rPr>
          <w:lang w:val="en-US"/>
        </w:rPr>
        <w:t>EsBootloader</w:t>
      </w:r>
      <w:r w:rsidRPr="00742384">
        <w:t>», далее следуйте нижеприведенным указаниям:</w:t>
      </w:r>
    </w:p>
    <w:p w14:paraId="7CA4630B" w14:textId="77777777" w:rsidR="002B3DEF" w:rsidRDefault="002B3DEF" w:rsidP="002B3DEF">
      <w:pPr>
        <w:keepNext/>
        <w:jc w:val="center"/>
      </w:pPr>
      <w:r>
        <w:rPr>
          <w:noProof/>
        </w:rPr>
        <w:drawing>
          <wp:inline distT="0" distB="0" distL="0" distR="0" wp14:anchorId="7E3E142E" wp14:editId="2E9920AC">
            <wp:extent cx="4315068" cy="3600000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50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A571" w14:textId="04F23720" w:rsidR="002B3DEF" w:rsidRDefault="002B3DEF" w:rsidP="002B3DEF">
      <w:pPr>
        <w:pStyle w:val="affff4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7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1</w:t>
      </w:r>
      <w:r>
        <w:rPr>
          <w:noProof/>
        </w:rPr>
        <w:fldChar w:fldCharType="end"/>
      </w:r>
      <w:r w:rsidRPr="00742384">
        <w:t>. ПО «</w:t>
      </w:r>
      <w:r>
        <w:rPr>
          <w:lang w:val="en-US"/>
        </w:rPr>
        <w:t>EsBootloader</w:t>
      </w:r>
      <w:r w:rsidRPr="00742384">
        <w:t>»</w:t>
      </w:r>
    </w:p>
    <w:p w14:paraId="346FB10D" w14:textId="0D349B19" w:rsidR="002B3DEF" w:rsidRDefault="002B3DEF" w:rsidP="002B3DEF">
      <w:pPr>
        <w:pStyle w:val="1"/>
      </w:pPr>
      <w:r>
        <w:t>Запустить ПО «</w:t>
      </w:r>
      <w:r>
        <w:rPr>
          <w:lang w:val="en-US"/>
        </w:rPr>
        <w:t>EsBootloader</w:t>
      </w:r>
      <w:r>
        <w:t xml:space="preserve">», выбрать Серия: Другая, Прибор: </w:t>
      </w:r>
      <w:r w:rsidR="00BE6045" w:rsidRPr="00BE6045">
        <w:t>РКЗ</w:t>
      </w:r>
      <w:r>
        <w:t>; Интерфейс:</w:t>
      </w:r>
      <w:r w:rsidRPr="00F82FC1">
        <w:t xml:space="preserve"> </w:t>
      </w:r>
      <w:r>
        <w:rPr>
          <w:lang w:val="en-US"/>
        </w:rPr>
        <w:t>COM</w:t>
      </w:r>
      <w:r>
        <w:t>-порт; указать параметры подключения в соответствии с выбранным интерфейсом;</w:t>
      </w:r>
    </w:p>
    <w:p w14:paraId="3BE800C3" w14:textId="77777777" w:rsidR="002B3DEF" w:rsidRDefault="002B3DEF" w:rsidP="002B3DEF">
      <w:pPr>
        <w:pStyle w:val="1"/>
        <w:rPr>
          <w:noProof/>
        </w:rPr>
      </w:pPr>
      <w:r w:rsidRPr="00670D0F">
        <w:t>Указать</w:t>
      </w:r>
      <w:r>
        <w:t xml:space="preserve"> путь к файлу прошивки используя меню </w:t>
      </w:r>
      <w:r w:rsidRPr="00670D0F">
        <w:rPr>
          <w:b/>
        </w:rPr>
        <w:t>Файл</w:t>
      </w:r>
      <w:r>
        <w:t xml:space="preserve"> -</w:t>
      </w:r>
      <w:r w:rsidRPr="001E610F">
        <w:t xml:space="preserve">&gt; </w:t>
      </w:r>
      <w:r w:rsidRPr="00670D0F">
        <w:rPr>
          <w:b/>
        </w:rPr>
        <w:t>Открыть</w:t>
      </w:r>
      <w:r w:rsidRPr="001E610F">
        <w:t xml:space="preserve">, </w:t>
      </w:r>
      <w:r>
        <w:t xml:space="preserve">кнопку </w:t>
      </w:r>
      <w:r>
        <w:rPr>
          <w:noProof/>
        </w:rPr>
        <w:drawing>
          <wp:inline distT="0" distB="0" distL="0" distR="0" wp14:anchorId="438738FB" wp14:editId="35A1CE80">
            <wp:extent cx="209550" cy="171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D0F">
        <w:t>,</w:t>
      </w:r>
      <w:r>
        <w:t xml:space="preserve"> с помощью функции </w:t>
      </w:r>
      <w:r w:rsidRPr="001E610F">
        <w:t>Drag-and-dro</w:t>
      </w:r>
      <w:r w:rsidRPr="00670D0F">
        <w:rPr>
          <w:lang w:val="en-US"/>
        </w:rPr>
        <w:t>p</w:t>
      </w:r>
      <w:r w:rsidRPr="00670D0F">
        <w:t xml:space="preserve"> </w:t>
      </w:r>
      <w:r>
        <w:t xml:space="preserve">или автоматически загрузить последнюю версию с сайта: </w:t>
      </w:r>
    </w:p>
    <w:p w14:paraId="4E7205CA" w14:textId="77777777" w:rsidR="002B3DEF" w:rsidRPr="001E610F" w:rsidRDefault="002B3DEF" w:rsidP="002B3DEF">
      <w:pPr>
        <w:pStyle w:val="1"/>
        <w:numPr>
          <w:ilvl w:val="0"/>
          <w:numId w:val="0"/>
        </w:numPr>
        <w:ind w:left="1134"/>
        <w:jc w:val="center"/>
      </w:pPr>
      <w:r>
        <w:rPr>
          <w:noProof/>
        </w:rPr>
        <w:drawing>
          <wp:inline distT="0" distB="0" distL="0" distR="0" wp14:anchorId="1B7BCBC2" wp14:editId="7744A159">
            <wp:extent cx="4438650" cy="6679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5373" cy="6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0521" w14:textId="77777777" w:rsidR="002B3DEF" w:rsidRDefault="002B3DEF" w:rsidP="002B3DEF">
      <w:pPr>
        <w:pStyle w:val="1"/>
        <w:numPr>
          <w:ilvl w:val="0"/>
          <w:numId w:val="0"/>
        </w:numPr>
        <w:ind w:left="1494"/>
      </w:pPr>
      <w:r>
        <w:t>В строке Прошивка отобразиться путь к файлу прошивки, ниже будет указан тип прибора и версия новой прошивки.</w:t>
      </w:r>
    </w:p>
    <w:p w14:paraId="63B2884C" w14:textId="77777777" w:rsidR="002B3DEF" w:rsidRDefault="002B3DEF" w:rsidP="002B3DEF">
      <w:pPr>
        <w:pStyle w:val="af7"/>
        <w:ind w:left="1134"/>
        <w:jc w:val="center"/>
        <w:rPr>
          <w:szCs w:val="24"/>
        </w:rPr>
      </w:pPr>
      <w:r>
        <w:rPr>
          <w:noProof/>
        </w:rPr>
        <w:drawing>
          <wp:inline distT="0" distB="0" distL="0" distR="0" wp14:anchorId="1EEEC54D" wp14:editId="4913D917">
            <wp:extent cx="4315069" cy="3600000"/>
            <wp:effectExtent l="0" t="0" r="952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150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A61F" w14:textId="77777777" w:rsidR="002B3DEF" w:rsidRDefault="002B3DEF" w:rsidP="002B3DEF">
      <w:pPr>
        <w:pStyle w:val="1"/>
      </w:pPr>
      <w:r>
        <w:t xml:space="preserve">Нажать кнопку </w:t>
      </w:r>
      <w:r w:rsidRPr="007E06E2">
        <w:rPr>
          <w:b/>
        </w:rPr>
        <w:t>Обновить</w:t>
      </w:r>
      <w:r>
        <w:t xml:space="preserve">, внизу окна программы будет последовательно отображен прогресс операций стирания, записи и проверки прошивки: </w:t>
      </w:r>
    </w:p>
    <w:p w14:paraId="19A8DD4A" w14:textId="77777777" w:rsidR="002B3DEF" w:rsidRPr="00670D0F" w:rsidRDefault="002B3DEF" w:rsidP="002B3DEF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197C1116" wp14:editId="47A848A4">
            <wp:extent cx="4315069" cy="3600000"/>
            <wp:effectExtent l="0" t="0" r="952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50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8A3D" w14:textId="77777777" w:rsidR="002B3DEF" w:rsidRDefault="002B3DEF" w:rsidP="00447CD6"/>
    <w:p w14:paraId="31B52C26" w14:textId="77777777" w:rsidR="00447CD6" w:rsidRDefault="00447CD6" w:rsidP="00447CD6">
      <w:pPr>
        <w:pStyle w:val="21"/>
      </w:pPr>
      <w:bookmarkStart w:id="570" w:name="_Toc77149020"/>
      <w:bookmarkStart w:id="571" w:name="_Toc86394417"/>
      <w:r>
        <w:t>Конфигурирование устройства</w:t>
      </w:r>
      <w:bookmarkEnd w:id="570"/>
      <w:bookmarkEnd w:id="571"/>
    </w:p>
    <w:p w14:paraId="0E6B8C71" w14:textId="797379D0" w:rsidR="00447CD6" w:rsidRDefault="00447CD6" w:rsidP="00447CD6">
      <w:r w:rsidRPr="00742384">
        <w:rPr>
          <w:noProof/>
        </w:rPr>
        <w:drawing>
          <wp:inline distT="0" distB="0" distL="0" distR="0" wp14:anchorId="2C75411E" wp14:editId="294FDDE9">
            <wp:extent cx="314325" cy="282893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7288" cy="2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384">
        <w:t xml:space="preserve">Конфигурирование </w:t>
      </w:r>
      <w:r>
        <w:t>РКЗ</w:t>
      </w:r>
      <w:r w:rsidRPr="00742384">
        <w:t xml:space="preserve"> осуществляется при помощи программного обеспечения «</w:t>
      </w:r>
      <w:r w:rsidRPr="00742384">
        <w:rPr>
          <w:lang w:val="en-US"/>
        </w:rPr>
        <w:t>ES</w:t>
      </w:r>
      <w:r>
        <w:t xml:space="preserve"> Конфигуратор»</w:t>
      </w:r>
      <w:r w:rsidRPr="00742384">
        <w:t xml:space="preserve">. ПО предназначено как для настройки </w:t>
      </w:r>
      <w:r>
        <w:t>РКЗ, так и просмотра измеряемых параметров</w:t>
      </w:r>
      <w:r w:rsidRPr="00742384">
        <w:t>. Экранная форма основного окна программы</w:t>
      </w:r>
      <w:r w:rsidRPr="005C5EE4">
        <w:t xml:space="preserve"> </w:t>
      </w:r>
      <w:r>
        <w:t>для настройки РКЗ</w:t>
      </w:r>
      <w:r w:rsidRPr="00742384">
        <w:t xml:space="preserve"> представлена на рисунке</w:t>
      </w:r>
      <w:r>
        <w:t xml:space="preserve"> </w:t>
      </w:r>
      <w:r>
        <w:fldChar w:fldCharType="begin"/>
      </w:r>
      <w:r>
        <w:instrText xml:space="preserve"> REF _Ref503869658 \h  \* MERGEFORMAT </w:instrText>
      </w:r>
      <w:r>
        <w:fldChar w:fldCharType="separate"/>
      </w:r>
      <w:r w:rsidR="00365F83" w:rsidRPr="00365F83">
        <w:rPr>
          <w:vanish/>
        </w:rPr>
        <w:t xml:space="preserve">Рисунок </w:t>
      </w:r>
      <w:r w:rsidR="00365F83">
        <w:rPr>
          <w:noProof/>
        </w:rPr>
        <w:t>7.2</w:t>
      </w:r>
      <w:r>
        <w:fldChar w:fldCharType="end"/>
      </w:r>
      <w:r w:rsidRPr="00742384">
        <w:t xml:space="preserve">. Подробное описание ПО приведено в </w:t>
      </w:r>
      <w:hyperlink r:id="rId35" w:history="1">
        <w:r w:rsidRPr="00CA03B3">
          <w:rPr>
            <w:rStyle w:val="a7"/>
          </w:rPr>
          <w:t>ЭНИП.411187.002 ПО</w:t>
        </w:r>
      </w:hyperlink>
      <w:r w:rsidRPr="00742384">
        <w:t xml:space="preserve">. Краткое описание представлено </w:t>
      </w:r>
      <w:r>
        <w:t>ниже.</w:t>
      </w:r>
    </w:p>
    <w:tbl>
      <w:tblPr>
        <w:tblStyle w:val="ab"/>
        <w:tblW w:w="1077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9245"/>
      </w:tblGrid>
      <w:tr w:rsidR="00447CD6" w:rsidRPr="00742384" w14:paraId="7C52D6CC" w14:textId="77777777" w:rsidTr="008B28CF">
        <w:tc>
          <w:tcPr>
            <w:tcW w:w="1529" w:type="dxa"/>
          </w:tcPr>
          <w:p w14:paraId="4EF78E56" w14:textId="77777777" w:rsidR="00447CD6" w:rsidRPr="00742384" w:rsidRDefault="00447CD6" w:rsidP="008B28CF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010E74" wp14:editId="5B947E09">
                  <wp:extent cx="502925" cy="432000"/>
                  <wp:effectExtent l="0" t="0" r="0" b="6350"/>
                  <wp:docPr id="355355" name="Рисунок 35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5" w:type="dxa"/>
          </w:tcPr>
          <w:p w14:paraId="0A1C576E" w14:textId="5C804BD4" w:rsidR="00447CD6" w:rsidRPr="00742384" w:rsidRDefault="00447CD6" w:rsidP="008B28CF">
            <w:pPr>
              <w:pStyle w:val="ac"/>
              <w:ind w:left="-81"/>
              <w:rPr>
                <w:sz w:val="24"/>
              </w:rPr>
            </w:pPr>
            <w:r w:rsidRPr="00637CA0">
              <w:t xml:space="preserve">Для конфигурирования </w:t>
            </w:r>
            <w:r>
              <w:t>РКЗ</w:t>
            </w:r>
            <w:r w:rsidRPr="00637CA0">
              <w:t xml:space="preserve"> рекомендуется использовать компьютеры, оснащенные портами RS-485 (с использованием преобразователя интерфейсов </w:t>
            </w:r>
            <w:r w:rsidRPr="00637CA0">
              <w:rPr>
                <w:lang w:val="en-US"/>
              </w:rPr>
              <w:t>RS</w:t>
            </w:r>
            <w:r w:rsidRPr="00637CA0">
              <w:t>-232/</w:t>
            </w:r>
            <w:r w:rsidRPr="00637CA0">
              <w:rPr>
                <w:lang w:val="en-US"/>
              </w:rPr>
              <w:t>RS</w:t>
            </w:r>
            <w:r w:rsidRPr="00637CA0">
              <w:t>-485).</w:t>
            </w:r>
          </w:p>
        </w:tc>
      </w:tr>
    </w:tbl>
    <w:p w14:paraId="11074706" w14:textId="67E7A18C" w:rsidR="00447CD6" w:rsidRDefault="00447CD6" w:rsidP="00447CD6">
      <w:pPr>
        <w:keepNext/>
        <w:jc w:val="center"/>
      </w:pPr>
      <w:r>
        <w:rPr>
          <w:noProof/>
        </w:rPr>
        <w:drawing>
          <wp:inline distT="0" distB="0" distL="0" distR="0" wp14:anchorId="3C2D6E0F" wp14:editId="35E410B6">
            <wp:extent cx="5756910" cy="3249539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8343" cy="32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2B03" w14:textId="7087AE71" w:rsidR="00FA3E2E" w:rsidRDefault="00447CD6" w:rsidP="00447CD6">
      <w:pPr>
        <w:pStyle w:val="affff4"/>
      </w:pPr>
      <w:bookmarkStart w:id="572" w:name="_Ref50386965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65F83">
        <w:rPr>
          <w:noProof/>
        </w:rPr>
        <w:t>7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 w:rsidR="00365F83">
        <w:rPr>
          <w:noProof/>
        </w:rPr>
        <w:t>2</w:t>
      </w:r>
      <w:r>
        <w:rPr>
          <w:noProof/>
        </w:rPr>
        <w:fldChar w:fldCharType="end"/>
      </w:r>
      <w:bookmarkEnd w:id="572"/>
      <w:r w:rsidRPr="00742384">
        <w:t xml:space="preserve">. Экранная форма ПО </w:t>
      </w:r>
      <w:bookmarkStart w:id="573" w:name="OLE_LINK25"/>
      <w:bookmarkStart w:id="574" w:name="OLE_LINK28"/>
      <w:r w:rsidRPr="00742384">
        <w:t>«</w:t>
      </w:r>
      <w:r w:rsidRPr="00742384">
        <w:rPr>
          <w:lang w:val="en-US"/>
        </w:rPr>
        <w:t>ES</w:t>
      </w:r>
      <w:r w:rsidRPr="00742384">
        <w:t xml:space="preserve"> Конфигуратор»</w:t>
      </w:r>
      <w:bookmarkEnd w:id="573"/>
      <w:bookmarkEnd w:id="574"/>
      <w:r w:rsidRPr="00742384">
        <w:t>.</w:t>
      </w:r>
    </w:p>
    <w:p w14:paraId="0808F0D5" w14:textId="2A5A20AF" w:rsidR="00637D4B" w:rsidRDefault="008D6BFA" w:rsidP="008D6BFA">
      <w:pPr>
        <w:pStyle w:val="10"/>
        <w:rPr>
          <w:rFonts w:ascii="PT Sans" w:hAnsi="PT Sans"/>
        </w:rPr>
      </w:pPr>
      <w:bookmarkStart w:id="575" w:name="_Toc339922880"/>
      <w:bookmarkStart w:id="576" w:name="_Toc339924087"/>
      <w:bookmarkStart w:id="577" w:name="_Toc346194161"/>
      <w:bookmarkStart w:id="578" w:name="_Toc346194248"/>
      <w:bookmarkStart w:id="579" w:name="_Toc347911707"/>
      <w:bookmarkStart w:id="580" w:name="_Toc361129344"/>
      <w:bookmarkStart w:id="581" w:name="_Toc369009237"/>
      <w:bookmarkStart w:id="582" w:name="_Toc371509598"/>
      <w:bookmarkStart w:id="583" w:name="_Toc371521171"/>
      <w:bookmarkStart w:id="584" w:name="_Toc371615831"/>
      <w:bookmarkStart w:id="585" w:name="_Toc392860754"/>
      <w:bookmarkStart w:id="586" w:name="_Toc392860761"/>
      <w:bookmarkStart w:id="587" w:name="_Toc410296900"/>
      <w:bookmarkStart w:id="588" w:name="_Toc86394418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r w:rsidRPr="00742384">
        <w:rPr>
          <w:rFonts w:ascii="PT Sans" w:hAnsi="PT Sans"/>
        </w:rPr>
        <w:t xml:space="preserve">Рекомендации </w:t>
      </w:r>
      <w:bookmarkEnd w:id="586"/>
      <w:bookmarkEnd w:id="587"/>
      <w:r w:rsidR="00637D4B">
        <w:rPr>
          <w:rFonts w:ascii="PT Sans" w:hAnsi="PT Sans"/>
        </w:rPr>
        <w:t>по подключению внешних цепей</w:t>
      </w:r>
      <w:bookmarkEnd w:id="588"/>
    </w:p>
    <w:p w14:paraId="41984337" w14:textId="6B696949" w:rsidR="008D6BFA" w:rsidRPr="009F1706" w:rsidRDefault="008D6BFA" w:rsidP="009F1706">
      <w:pPr>
        <w:pStyle w:val="21"/>
        <w:rPr>
          <w:rStyle w:val="afff1"/>
          <w:b/>
          <w:bCs/>
          <w:i w:val="0"/>
          <w:iCs w:val="0"/>
          <w:spacing w:val="0"/>
        </w:rPr>
      </w:pPr>
      <w:bookmarkStart w:id="589" w:name="_Toc361129353"/>
      <w:bookmarkStart w:id="590" w:name="_Toc369009246"/>
      <w:bookmarkStart w:id="591" w:name="_Toc392860763"/>
      <w:bookmarkStart w:id="592" w:name="_Toc410296902"/>
      <w:bookmarkStart w:id="593" w:name="_Toc86394419"/>
      <w:r w:rsidRPr="009F1706">
        <w:rPr>
          <w:rStyle w:val="afff1"/>
          <w:b/>
          <w:bCs/>
          <w:i w:val="0"/>
          <w:iCs w:val="0"/>
          <w:spacing w:val="0"/>
        </w:rPr>
        <w:t>Подключение к цепям питания</w:t>
      </w:r>
      <w:bookmarkEnd w:id="589"/>
      <w:bookmarkEnd w:id="590"/>
      <w:bookmarkEnd w:id="591"/>
      <w:bookmarkEnd w:id="592"/>
      <w:bookmarkEnd w:id="593"/>
    </w:p>
    <w:p w14:paraId="0A8E894E" w14:textId="26292AE8" w:rsidR="008D6BFA" w:rsidRPr="00742384" w:rsidRDefault="0040747E" w:rsidP="00CE24D7">
      <w:r>
        <w:t>Отдельное</w:t>
      </w:r>
      <w:r w:rsidR="00CE24D7">
        <w:t xml:space="preserve"> п</w:t>
      </w:r>
      <w:r w:rsidR="00CA03B3" w:rsidRPr="00A3361C">
        <w:t xml:space="preserve">одключение </w:t>
      </w:r>
      <w:r w:rsidR="00CE24D7">
        <w:t xml:space="preserve">РКЗ к внешним цепям питания </w:t>
      </w:r>
      <w:r>
        <w:t xml:space="preserve">обычно </w:t>
      </w:r>
      <w:r w:rsidR="00CE24D7">
        <w:t xml:space="preserve">не производится. </w:t>
      </w:r>
      <w:r>
        <w:t xml:space="preserve">Как правило </w:t>
      </w:r>
      <w:r w:rsidR="00CE24D7">
        <w:t xml:space="preserve">РКЗ получает питание по интерфейсному кабелю подключения </w:t>
      </w:r>
      <w:r w:rsidR="00CE24D7">
        <w:rPr>
          <w:lang w:val="en-US"/>
        </w:rPr>
        <w:t>RS</w:t>
      </w:r>
      <w:r w:rsidR="00CE24D7" w:rsidRPr="00CE24D7">
        <w:t xml:space="preserve">-485 </w:t>
      </w:r>
      <w:r w:rsidR="00CE24D7">
        <w:t>к УСД ЭНКМ-3</w:t>
      </w:r>
    </w:p>
    <w:p w14:paraId="1EFB7D61" w14:textId="4B169EDC" w:rsidR="008D6BFA" w:rsidRPr="00742384" w:rsidRDefault="008D6BFA" w:rsidP="008D6BFA">
      <w:r w:rsidRPr="00742384">
        <w:rPr>
          <w:b/>
        </w:rPr>
        <w:t xml:space="preserve">Рекомендуется </w:t>
      </w:r>
      <w:r w:rsidRPr="00742384">
        <w:t xml:space="preserve">использовать </w:t>
      </w:r>
      <w:r w:rsidR="00CE24D7">
        <w:t>источник бесперебойного питания (ИБП) для осуществления электропитания УСД ЭКНМ-3</w:t>
      </w:r>
      <w:r w:rsidR="0040747E">
        <w:t>, а следовательно, и РКЗ</w:t>
      </w:r>
      <w:r w:rsidRPr="00742384">
        <w:t>.</w:t>
      </w:r>
    </w:p>
    <w:p w14:paraId="483E4E1C" w14:textId="3090D614" w:rsidR="008D6BFA" w:rsidRPr="00742384" w:rsidRDefault="008D6BFA" w:rsidP="008D6BFA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594" w:name="_Toc361129358"/>
      <w:bookmarkStart w:id="595" w:name="_Toc369009251"/>
      <w:bookmarkStart w:id="596" w:name="_Toc392860768"/>
      <w:bookmarkStart w:id="597" w:name="_Toc410296907"/>
      <w:bookmarkStart w:id="598" w:name="_Toc86394420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 xml:space="preserve">Подключение к </w:t>
      </w:r>
      <w:bookmarkEnd w:id="594"/>
      <w:bookmarkEnd w:id="595"/>
      <w:bookmarkEnd w:id="596"/>
      <w:bookmarkEnd w:id="597"/>
      <w:r w:rsidR="00FA434F">
        <w:rPr>
          <w:rStyle w:val="afff1"/>
          <w:rFonts w:ascii="PT Sans" w:hAnsi="PT Sans"/>
          <w:b/>
          <w:bCs/>
          <w:i w:val="0"/>
          <w:iCs w:val="0"/>
          <w:spacing w:val="0"/>
        </w:rPr>
        <w:t>УСД ЭНКМ-3</w:t>
      </w:r>
      <w:r w:rsidR="00CE24D7">
        <w:rPr>
          <w:rStyle w:val="afff1"/>
          <w:rFonts w:ascii="PT Sans" w:hAnsi="PT Sans"/>
          <w:b/>
          <w:bCs/>
          <w:i w:val="0"/>
          <w:iCs w:val="0"/>
          <w:spacing w:val="0"/>
        </w:rPr>
        <w:t xml:space="preserve"> для обмена информацией</w:t>
      </w:r>
      <w:bookmarkEnd w:id="598"/>
    </w:p>
    <w:p w14:paraId="1FA03695" w14:textId="26AAEAE2" w:rsidR="002A70BA" w:rsidRPr="00534B45" w:rsidRDefault="002A70BA" w:rsidP="002A70BA">
      <w:r w:rsidRPr="00534B45">
        <w:t xml:space="preserve">Для </w:t>
      </w:r>
      <w:r w:rsidR="00FA434F">
        <w:t xml:space="preserve">опроса </w:t>
      </w:r>
      <w:r w:rsidR="007A1303">
        <w:t>РКЗ</w:t>
      </w:r>
      <w:r w:rsidRPr="00534B45">
        <w:t xml:space="preserve"> необходимо использовать </w:t>
      </w:r>
      <w:r w:rsidR="00FA434F">
        <w:t>устройства сбора данных ЭНКМ-3</w:t>
      </w:r>
      <w:r w:rsidRPr="00534B45">
        <w:t>.</w:t>
      </w:r>
    </w:p>
    <w:p w14:paraId="605AAF1E" w14:textId="2F46594E" w:rsidR="00FA434F" w:rsidRPr="00534B45" w:rsidRDefault="002A70BA" w:rsidP="00FA434F">
      <w:r w:rsidRPr="00534B45">
        <w:t>Подключение</w:t>
      </w:r>
      <w:r w:rsidR="007A1303" w:rsidRPr="007A1303">
        <w:t xml:space="preserve"> </w:t>
      </w:r>
      <w:r w:rsidR="007A1303">
        <w:t>РКЗ</w:t>
      </w:r>
      <w:r w:rsidR="007A1303" w:rsidRPr="00534B45">
        <w:t xml:space="preserve"> </w:t>
      </w:r>
      <w:r w:rsidRPr="00534B45">
        <w:t xml:space="preserve">к </w:t>
      </w:r>
      <w:r w:rsidR="0040747E">
        <w:t xml:space="preserve">УСД </w:t>
      </w:r>
      <w:r w:rsidR="00FA434F">
        <w:t>ЭНКМ-3</w:t>
      </w:r>
      <w:r w:rsidRPr="00534B45">
        <w:t xml:space="preserve"> происходит по RS-485</w:t>
      </w:r>
      <w:r w:rsidR="0040747E">
        <w:t xml:space="preserve"> через разъем </w:t>
      </w:r>
      <w:r w:rsidR="0040747E">
        <w:rPr>
          <w:lang w:val="en-US"/>
        </w:rPr>
        <w:t>RJ</w:t>
      </w:r>
      <w:r w:rsidR="0040747E" w:rsidRPr="0040747E">
        <w:t xml:space="preserve">45 </w:t>
      </w:r>
      <w:r w:rsidR="0040747E">
        <w:t>согласно разделу 3.2. настоящего Руководства по эксплуатации</w:t>
      </w:r>
      <w:r w:rsidRPr="00534B45">
        <w:t>.</w:t>
      </w:r>
    </w:p>
    <w:p w14:paraId="7F53C680" w14:textId="233C385A" w:rsidR="00637D4B" w:rsidRPr="00742384" w:rsidRDefault="00637D4B" w:rsidP="00637D4B">
      <w:pPr>
        <w:pStyle w:val="10"/>
        <w:rPr>
          <w:rFonts w:ascii="PT Sans" w:hAnsi="PT Sans"/>
        </w:rPr>
      </w:pPr>
      <w:bookmarkStart w:id="599" w:name="_Toc392860747"/>
      <w:bookmarkStart w:id="600" w:name="_Toc410296891"/>
      <w:bookmarkStart w:id="601" w:name="_Toc86394421"/>
      <w:r w:rsidRPr="00742384">
        <w:rPr>
          <w:rFonts w:ascii="PT Sans" w:hAnsi="PT Sans"/>
        </w:rPr>
        <w:t>Маркировка и пломбирование</w:t>
      </w:r>
      <w:bookmarkEnd w:id="599"/>
      <w:bookmarkEnd w:id="600"/>
      <w:bookmarkEnd w:id="601"/>
    </w:p>
    <w:p w14:paraId="4BF32060" w14:textId="77777777" w:rsidR="00637D4B" w:rsidRPr="00742384" w:rsidRDefault="00637D4B" w:rsidP="009F2EF2">
      <w:pPr>
        <w:pStyle w:val="af7"/>
        <w:keepNext/>
        <w:numPr>
          <w:ilvl w:val="0"/>
          <w:numId w:val="10"/>
        </w:numPr>
        <w:spacing w:after="0" w:line="240" w:lineRule="auto"/>
        <w:ind w:right="191"/>
        <w:contextualSpacing w:val="0"/>
        <w:outlineLvl w:val="1"/>
        <w:rPr>
          <w:rStyle w:val="afff1"/>
          <w:b w:val="0"/>
          <w:vanish/>
        </w:rPr>
      </w:pPr>
      <w:bookmarkStart w:id="602" w:name="_Toc202154781"/>
      <w:bookmarkStart w:id="603" w:name="_Toc215055834"/>
      <w:bookmarkStart w:id="604" w:name="_Toc215056081"/>
      <w:bookmarkStart w:id="605" w:name="_Toc215455323"/>
      <w:bookmarkStart w:id="606" w:name="_Toc217897908"/>
      <w:bookmarkStart w:id="607" w:name="_Toc217897977"/>
      <w:bookmarkStart w:id="608" w:name="_Toc217898046"/>
      <w:bookmarkStart w:id="609" w:name="_Toc218051042"/>
      <w:bookmarkStart w:id="610" w:name="_Toc218051324"/>
      <w:bookmarkStart w:id="611" w:name="_Toc218051423"/>
      <w:bookmarkStart w:id="612" w:name="_Toc218051490"/>
      <w:bookmarkStart w:id="613" w:name="_Toc231269195"/>
      <w:bookmarkStart w:id="614" w:name="_Toc231269317"/>
      <w:bookmarkStart w:id="615" w:name="_Toc231275358"/>
      <w:bookmarkStart w:id="616" w:name="_Toc231275424"/>
      <w:bookmarkStart w:id="617" w:name="_Toc289362940"/>
      <w:bookmarkStart w:id="618" w:name="_Toc300236645"/>
      <w:bookmarkStart w:id="619" w:name="_Toc317174756"/>
      <w:bookmarkStart w:id="620" w:name="_Toc317175086"/>
      <w:bookmarkStart w:id="621" w:name="_Toc317175144"/>
      <w:bookmarkStart w:id="622" w:name="_Toc317175193"/>
      <w:bookmarkStart w:id="623" w:name="_Toc317175239"/>
      <w:bookmarkStart w:id="624" w:name="_Toc317176151"/>
      <w:bookmarkStart w:id="625" w:name="_Toc317599805"/>
      <w:bookmarkStart w:id="626" w:name="_Toc317604883"/>
      <w:bookmarkStart w:id="627" w:name="_Toc317605043"/>
      <w:bookmarkStart w:id="628" w:name="_Toc320714355"/>
      <w:bookmarkStart w:id="629" w:name="_Toc331761973"/>
      <w:bookmarkStart w:id="630" w:name="_Toc337218187"/>
      <w:bookmarkStart w:id="631" w:name="_Toc337219167"/>
      <w:bookmarkStart w:id="632" w:name="_Toc337482529"/>
      <w:bookmarkStart w:id="633" w:name="_Toc337483061"/>
      <w:bookmarkStart w:id="634" w:name="_Toc339922874"/>
      <w:bookmarkStart w:id="635" w:name="_Toc339924081"/>
      <w:bookmarkStart w:id="636" w:name="_Toc346194155"/>
      <w:bookmarkStart w:id="637" w:name="_Toc346194242"/>
      <w:bookmarkStart w:id="638" w:name="_Toc347911701"/>
      <w:bookmarkStart w:id="639" w:name="_Toc361129338"/>
      <w:bookmarkStart w:id="640" w:name="_Toc369009231"/>
      <w:bookmarkStart w:id="641" w:name="_Toc371509592"/>
      <w:bookmarkStart w:id="642" w:name="_Toc371521165"/>
      <w:bookmarkStart w:id="643" w:name="_Toc371615825"/>
      <w:bookmarkStart w:id="644" w:name="_Toc392860748"/>
      <w:bookmarkStart w:id="645" w:name="_Toc410034288"/>
      <w:bookmarkStart w:id="646" w:name="_Toc410039803"/>
      <w:bookmarkStart w:id="647" w:name="_Toc410039857"/>
      <w:bookmarkStart w:id="648" w:name="_Toc410227976"/>
      <w:bookmarkStart w:id="649" w:name="_Toc410228061"/>
      <w:bookmarkStart w:id="650" w:name="_Toc410228124"/>
      <w:bookmarkStart w:id="651" w:name="_Toc410231116"/>
      <w:bookmarkStart w:id="652" w:name="_Toc410231671"/>
      <w:bookmarkStart w:id="653" w:name="_Toc410296836"/>
      <w:bookmarkStart w:id="654" w:name="_Toc410296892"/>
      <w:bookmarkStart w:id="655" w:name="_Toc410660373"/>
      <w:bookmarkStart w:id="656" w:name="_Toc410741035"/>
      <w:bookmarkStart w:id="657" w:name="_Toc414870603"/>
      <w:bookmarkStart w:id="658" w:name="_Toc414870739"/>
      <w:bookmarkStart w:id="659" w:name="_Toc414871720"/>
      <w:bookmarkStart w:id="660" w:name="_Toc414872205"/>
      <w:bookmarkStart w:id="661" w:name="_Toc427916271"/>
      <w:bookmarkStart w:id="662" w:name="_Toc427939433"/>
      <w:bookmarkStart w:id="663" w:name="_Toc431201744"/>
      <w:bookmarkStart w:id="664" w:name="_Toc438649610"/>
      <w:bookmarkStart w:id="665" w:name="_Toc438649752"/>
      <w:bookmarkStart w:id="666" w:name="_Toc438797958"/>
      <w:bookmarkStart w:id="667" w:name="_Toc438803768"/>
      <w:bookmarkStart w:id="668" w:name="_Toc438803965"/>
      <w:bookmarkStart w:id="669" w:name="_Toc438804057"/>
      <w:bookmarkStart w:id="670" w:name="_Toc438823567"/>
      <w:bookmarkStart w:id="671" w:name="_Toc439146103"/>
      <w:bookmarkStart w:id="672" w:name="_Toc441853803"/>
      <w:bookmarkStart w:id="673" w:name="_Toc442086841"/>
      <w:bookmarkStart w:id="674" w:name="_Toc442109664"/>
      <w:bookmarkStart w:id="675" w:name="_Toc442109964"/>
      <w:bookmarkStart w:id="676" w:name="_Toc442112051"/>
      <w:bookmarkStart w:id="677" w:name="_Toc442112114"/>
      <w:bookmarkStart w:id="678" w:name="_Toc442362283"/>
      <w:bookmarkStart w:id="679" w:name="_Toc442362398"/>
      <w:bookmarkStart w:id="680" w:name="_Toc442362461"/>
      <w:bookmarkStart w:id="681" w:name="_Toc442362524"/>
      <w:bookmarkStart w:id="682" w:name="_Toc442362971"/>
      <w:bookmarkStart w:id="683" w:name="_Toc442711753"/>
      <w:bookmarkStart w:id="684" w:name="_Toc442712483"/>
      <w:bookmarkStart w:id="685" w:name="_Toc451269014"/>
      <w:bookmarkStart w:id="686" w:name="_Toc451269104"/>
      <w:bookmarkStart w:id="687" w:name="_Toc460574452"/>
      <w:bookmarkStart w:id="688" w:name="_Toc460574517"/>
      <w:bookmarkStart w:id="689" w:name="_Toc479170488"/>
      <w:bookmarkStart w:id="690" w:name="_Toc486517763"/>
      <w:bookmarkStart w:id="691" w:name="_Toc489525541"/>
      <w:bookmarkStart w:id="692" w:name="_Toc493168109"/>
      <w:bookmarkStart w:id="693" w:name="_Toc500755904"/>
      <w:bookmarkStart w:id="694" w:name="_Toc500756073"/>
      <w:bookmarkStart w:id="695" w:name="_Toc500756318"/>
      <w:bookmarkStart w:id="696" w:name="_Toc500756393"/>
      <w:bookmarkStart w:id="697" w:name="_Toc500757169"/>
      <w:bookmarkStart w:id="698" w:name="_Toc500757461"/>
      <w:bookmarkStart w:id="699" w:name="_Toc500757699"/>
      <w:bookmarkStart w:id="700" w:name="_Toc500931018"/>
      <w:bookmarkStart w:id="701" w:name="_Toc500931116"/>
      <w:bookmarkStart w:id="702" w:name="_Toc500940513"/>
      <w:bookmarkStart w:id="703" w:name="_Toc501006151"/>
      <w:bookmarkStart w:id="704" w:name="_Toc501007368"/>
      <w:bookmarkStart w:id="705" w:name="_Toc501008314"/>
      <w:bookmarkStart w:id="706" w:name="_Toc501008403"/>
      <w:bookmarkStart w:id="707" w:name="_Toc502044198"/>
      <w:bookmarkStart w:id="708" w:name="_Toc502057056"/>
      <w:bookmarkStart w:id="709" w:name="_Toc505700842"/>
      <w:bookmarkStart w:id="710" w:name="_Toc510083708"/>
      <w:bookmarkStart w:id="711" w:name="_Toc510084690"/>
      <w:bookmarkStart w:id="712" w:name="_Toc521068552"/>
      <w:bookmarkStart w:id="713" w:name="_Toc529273111"/>
      <w:bookmarkStart w:id="714" w:name="_Toc4493882"/>
      <w:bookmarkStart w:id="715" w:name="_Toc5185586"/>
      <w:bookmarkStart w:id="716" w:name="_Toc16501550"/>
      <w:bookmarkStart w:id="717" w:name="_Toc16507011"/>
      <w:bookmarkStart w:id="718" w:name="_Toc42098687"/>
      <w:bookmarkStart w:id="719" w:name="_Toc56094920"/>
      <w:bookmarkStart w:id="720" w:name="_Toc59870843"/>
      <w:bookmarkStart w:id="721" w:name="_Toc59876676"/>
      <w:bookmarkStart w:id="722" w:name="_Toc59877906"/>
      <w:bookmarkStart w:id="723" w:name="_Toc59878268"/>
      <w:bookmarkStart w:id="724" w:name="_Toc59878997"/>
      <w:bookmarkStart w:id="725" w:name="_Toc59883142"/>
      <w:bookmarkStart w:id="726" w:name="_Toc59883178"/>
      <w:bookmarkStart w:id="727" w:name="_Toc59883214"/>
      <w:bookmarkStart w:id="728" w:name="_Toc59883750"/>
      <w:bookmarkStart w:id="729" w:name="_Toc59884101"/>
      <w:bookmarkStart w:id="730" w:name="_Toc59884137"/>
      <w:bookmarkStart w:id="731" w:name="_Toc59884182"/>
      <w:bookmarkStart w:id="732" w:name="_Toc59884352"/>
      <w:bookmarkStart w:id="733" w:name="_Toc59884574"/>
      <w:bookmarkStart w:id="734" w:name="_Toc59887515"/>
      <w:bookmarkStart w:id="735" w:name="_Toc61942189"/>
      <w:bookmarkStart w:id="736" w:name="_Toc63156722"/>
      <w:bookmarkStart w:id="737" w:name="_Toc63156766"/>
      <w:bookmarkStart w:id="738" w:name="_Toc64454874"/>
      <w:bookmarkStart w:id="739" w:name="_Toc74840439"/>
      <w:bookmarkStart w:id="740" w:name="_Toc77150198"/>
      <w:bookmarkStart w:id="741" w:name="_Toc77150268"/>
      <w:bookmarkStart w:id="742" w:name="_Toc77151096"/>
      <w:bookmarkStart w:id="743" w:name="_Toc77155915"/>
      <w:bookmarkStart w:id="744" w:name="_Toc77169938"/>
      <w:bookmarkStart w:id="745" w:name="_Toc77265392"/>
      <w:bookmarkStart w:id="746" w:name="_Toc77321507"/>
      <w:bookmarkStart w:id="747" w:name="_Toc77551225"/>
      <w:bookmarkStart w:id="748" w:name="_Toc77590592"/>
      <w:bookmarkStart w:id="749" w:name="_Toc77590721"/>
      <w:bookmarkStart w:id="750" w:name="_Toc77590871"/>
      <w:bookmarkStart w:id="751" w:name="_Toc77597563"/>
      <w:bookmarkStart w:id="752" w:name="_Toc78195251"/>
      <w:bookmarkStart w:id="753" w:name="_Toc86394422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</w:p>
    <w:p w14:paraId="492DD0BA" w14:textId="0420A4C3" w:rsidR="00637D4B" w:rsidRPr="00742384" w:rsidRDefault="00637D4B" w:rsidP="00637D4B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754" w:name="_Toc361129339"/>
      <w:bookmarkStart w:id="755" w:name="_Toc369009232"/>
      <w:bookmarkStart w:id="756" w:name="_Toc392860749"/>
      <w:bookmarkStart w:id="757" w:name="_Toc410296893"/>
      <w:bookmarkStart w:id="758" w:name="_Toc86394423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Маркировка</w:t>
      </w:r>
      <w:bookmarkEnd w:id="754"/>
      <w:bookmarkEnd w:id="755"/>
      <w:bookmarkEnd w:id="756"/>
      <w:bookmarkEnd w:id="757"/>
      <w:bookmarkEnd w:id="758"/>
    </w:p>
    <w:p w14:paraId="7DAD3ED7" w14:textId="241E4F9B" w:rsidR="00637D4B" w:rsidRPr="00742384" w:rsidRDefault="00637D4B" w:rsidP="00637D4B">
      <w:r w:rsidRPr="00742384">
        <w:t xml:space="preserve">На </w:t>
      </w:r>
      <w:r w:rsidR="007A1303">
        <w:t>РКЗ</w:t>
      </w:r>
      <w:r w:rsidRPr="00742384">
        <w:t xml:space="preserve"> нанесено:</w:t>
      </w:r>
    </w:p>
    <w:p w14:paraId="7A50C50C" w14:textId="05D2B5C5" w:rsidR="00637D4B" w:rsidRPr="00742384" w:rsidRDefault="00637D4B" w:rsidP="00637D4B">
      <w:pPr>
        <w:pStyle w:val="1"/>
      </w:pPr>
      <w:r w:rsidRPr="00742384">
        <w:t>наименование прибора «</w:t>
      </w:r>
      <w:r w:rsidR="007A1303">
        <w:t>Регистратор короткого замыкания РКЗ</w:t>
      </w:r>
      <w:r w:rsidRPr="00742384">
        <w:t>»</w:t>
      </w:r>
      <w:r w:rsidR="00FA434F" w:rsidRPr="00FA434F">
        <w:t>;</w:t>
      </w:r>
    </w:p>
    <w:p w14:paraId="74A92727" w14:textId="77777777" w:rsidR="00637D4B" w:rsidRPr="00742384" w:rsidRDefault="00637D4B" w:rsidP="00637D4B">
      <w:pPr>
        <w:pStyle w:val="1"/>
      </w:pPr>
      <w:r w:rsidRPr="00742384">
        <w:t>порядковый номер и год изготовления;</w:t>
      </w:r>
    </w:p>
    <w:p w14:paraId="58583DF5" w14:textId="23924502" w:rsidR="00637D4B" w:rsidRPr="00742384" w:rsidRDefault="00637D4B" w:rsidP="00637D4B">
      <w:pPr>
        <w:pStyle w:val="1"/>
      </w:pPr>
      <w:r w:rsidRPr="00742384">
        <w:t>вид питания, номинальное значение напряжения, максимальная мощность в ВА;</w:t>
      </w:r>
    </w:p>
    <w:p w14:paraId="5DABEC44" w14:textId="77777777" w:rsidR="00637D4B" w:rsidRPr="00742384" w:rsidRDefault="00637D4B" w:rsidP="00637D4B">
      <w:r w:rsidRPr="00742384">
        <w:t>Содержание маркировки транспортной тары, места и способы ее нанесения соответствуют:</w:t>
      </w:r>
    </w:p>
    <w:p w14:paraId="2793CC63" w14:textId="77777777" w:rsidR="00637D4B" w:rsidRPr="00742384" w:rsidRDefault="00637D4B" w:rsidP="00637D4B">
      <w:pPr>
        <w:pStyle w:val="1"/>
      </w:pPr>
      <w:r w:rsidRPr="00742384">
        <w:t>для транспортной тары - ГОСТ 14192-96;</w:t>
      </w:r>
    </w:p>
    <w:p w14:paraId="6C14CA14" w14:textId="77777777" w:rsidR="00637D4B" w:rsidRPr="00742384" w:rsidRDefault="00637D4B" w:rsidP="00637D4B">
      <w:pPr>
        <w:pStyle w:val="1"/>
      </w:pPr>
      <w:r w:rsidRPr="00742384">
        <w:t>для потребительской тары - ГОСТ 9181-74.</w:t>
      </w:r>
    </w:p>
    <w:p w14:paraId="7499527B" w14:textId="77777777" w:rsidR="00637D4B" w:rsidRPr="00742384" w:rsidRDefault="00637D4B" w:rsidP="00637D4B">
      <w:r w:rsidRPr="00742384">
        <w:t xml:space="preserve">Транспортная маркировка содержит манипуляционные знаки «Хрупкое. Осторожно», «Беречь от влаги», «Верх», «Ограничение температуры» от минус 50 до плюс 70 </w:t>
      </w:r>
      <w:r w:rsidRPr="00742384">
        <w:rPr>
          <w:vertAlign w:val="superscript"/>
        </w:rPr>
        <w:t>о</w:t>
      </w:r>
      <w:r w:rsidRPr="00742384">
        <w:t>С.</w:t>
      </w:r>
    </w:p>
    <w:p w14:paraId="38FE2435" w14:textId="03751CC1" w:rsidR="00637D4B" w:rsidRPr="00742384" w:rsidRDefault="00637D4B" w:rsidP="00637D4B">
      <w:pPr>
        <w:pStyle w:val="21"/>
        <w:rPr>
          <w:rStyle w:val="afff1"/>
          <w:rFonts w:ascii="PT Sans" w:hAnsi="PT Sans"/>
          <w:b/>
          <w:bCs/>
          <w:i w:val="0"/>
          <w:iCs w:val="0"/>
          <w:spacing w:val="0"/>
        </w:rPr>
      </w:pPr>
      <w:bookmarkStart w:id="759" w:name="_Toc361129340"/>
      <w:bookmarkStart w:id="760" w:name="_Toc369009233"/>
      <w:bookmarkStart w:id="761" w:name="_Toc392860750"/>
      <w:bookmarkStart w:id="762" w:name="_Toc410296894"/>
      <w:bookmarkStart w:id="763" w:name="_Toc86394424"/>
      <w:r w:rsidRPr="00742384">
        <w:rPr>
          <w:rStyle w:val="afff1"/>
          <w:rFonts w:ascii="PT Sans" w:hAnsi="PT Sans"/>
          <w:b/>
          <w:bCs/>
          <w:i w:val="0"/>
          <w:iCs w:val="0"/>
          <w:spacing w:val="0"/>
        </w:rPr>
        <w:t>Пломбирование</w:t>
      </w:r>
      <w:bookmarkEnd w:id="759"/>
      <w:bookmarkEnd w:id="760"/>
      <w:bookmarkEnd w:id="761"/>
      <w:bookmarkEnd w:id="762"/>
      <w:bookmarkEnd w:id="763"/>
    </w:p>
    <w:p w14:paraId="41E48427" w14:textId="6D455954" w:rsidR="00637D4B" w:rsidRPr="00742384" w:rsidRDefault="00637D4B" w:rsidP="00637D4B">
      <w:r w:rsidRPr="00742384">
        <w:t xml:space="preserve">Пломбирование </w:t>
      </w:r>
      <w:r w:rsidR="007A1303">
        <w:t>РКЗ</w:t>
      </w:r>
      <w:r w:rsidRPr="00742384">
        <w:t xml:space="preserve"> производится </w:t>
      </w:r>
      <w:r>
        <w:t xml:space="preserve">наклейками </w:t>
      </w:r>
      <w:r w:rsidRPr="00742384">
        <w:t>«Гарантия»</w:t>
      </w:r>
      <w:r w:rsidR="004F282A">
        <w:t xml:space="preserve">. </w:t>
      </w:r>
      <w:r w:rsidRPr="00742384">
        <w:t xml:space="preserve">Места расположения </w:t>
      </w:r>
      <w:r>
        <w:t xml:space="preserve">наклеек </w:t>
      </w:r>
      <w:r w:rsidRPr="00742384">
        <w:t>«Гарантия» –</w:t>
      </w:r>
      <w:r>
        <w:t xml:space="preserve"> стык </w:t>
      </w:r>
      <w:r w:rsidRPr="00742384">
        <w:t>соединения корпуса и верхней крышки.</w:t>
      </w:r>
    </w:p>
    <w:p w14:paraId="76AEA1F5" w14:textId="77777777" w:rsidR="00637D4B" w:rsidRPr="00742384" w:rsidRDefault="00637D4B" w:rsidP="00637D4B">
      <w:pPr>
        <w:rPr>
          <w:b/>
          <w:iCs/>
        </w:rPr>
      </w:pPr>
      <w:r w:rsidRPr="00742384">
        <w:rPr>
          <w:iCs/>
        </w:rPr>
        <w:br w:type="page"/>
      </w:r>
    </w:p>
    <w:p w14:paraId="24883362" w14:textId="2B2CC2FB" w:rsidR="00637D4B" w:rsidRPr="00742384" w:rsidRDefault="00637D4B" w:rsidP="00637D4B">
      <w:pPr>
        <w:pStyle w:val="10"/>
        <w:rPr>
          <w:rFonts w:ascii="PT Sans" w:hAnsi="PT Sans"/>
        </w:rPr>
      </w:pPr>
      <w:bookmarkStart w:id="764" w:name="_Toc392860751"/>
      <w:bookmarkStart w:id="765" w:name="_Toc410296895"/>
      <w:bookmarkStart w:id="766" w:name="_Toc86394425"/>
      <w:r w:rsidRPr="00742384">
        <w:rPr>
          <w:rFonts w:ascii="PT Sans" w:hAnsi="PT Sans"/>
        </w:rPr>
        <w:t>Транспортировка и хранение</w:t>
      </w:r>
      <w:bookmarkEnd w:id="764"/>
      <w:bookmarkEnd w:id="765"/>
      <w:bookmarkEnd w:id="766"/>
    </w:p>
    <w:p w14:paraId="1828085A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52D51EB0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55073667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10BEFFE9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0A6C561B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792FEFB8" w14:textId="77777777" w:rsidR="00637D4B" w:rsidRPr="00742384" w:rsidRDefault="00637D4B" w:rsidP="009F2EF2">
      <w:pPr>
        <w:pStyle w:val="af7"/>
        <w:numPr>
          <w:ilvl w:val="0"/>
          <w:numId w:val="9"/>
        </w:numPr>
        <w:spacing w:after="0" w:line="240" w:lineRule="auto"/>
        <w:ind w:right="191"/>
        <w:contextualSpacing w:val="0"/>
        <w:rPr>
          <w:vanish/>
        </w:rPr>
      </w:pPr>
    </w:p>
    <w:p w14:paraId="3F0C629A" w14:textId="661D5C5A" w:rsidR="00637D4B" w:rsidRPr="00742384" w:rsidRDefault="00185465" w:rsidP="00637D4B">
      <w:r>
        <w:t>РКЗ</w:t>
      </w:r>
      <w:r w:rsidR="00637D4B" w:rsidRPr="00742384">
        <w:t xml:space="preserve"> транспортируются в соответствии с требованиями ГОСТ 22261-94 всеми видами транспорта в крытых транспортных средствах (железнодорожным, автомобильным, водным транспортом в трюмах, в самолетах - в герметизированных отсеках) при температуре от минус 50 до плюс </w:t>
      </w:r>
      <w:r w:rsidR="00363F97" w:rsidRPr="00363F97">
        <w:t>5</w:t>
      </w:r>
      <w:r w:rsidR="00637D4B" w:rsidRPr="00742384">
        <w:t xml:space="preserve">0 </w:t>
      </w:r>
      <w:r w:rsidR="00637D4B" w:rsidRPr="00742384">
        <w:rPr>
          <w:vertAlign w:val="superscript"/>
        </w:rPr>
        <w:t>о</w:t>
      </w:r>
      <w:r w:rsidR="00637D4B" w:rsidRPr="00742384">
        <w:t>С и относительной влажности воздуха 9</w:t>
      </w:r>
      <w:r w:rsidR="00052F2F" w:rsidRPr="00052F2F">
        <w:t>8</w:t>
      </w:r>
      <w:r w:rsidR="00637D4B" w:rsidRPr="00742384">
        <w:t xml:space="preserve"> % при температуре </w:t>
      </w:r>
      <w:r w:rsidR="001C2F25">
        <w:t xml:space="preserve">плюс </w:t>
      </w:r>
      <w:r w:rsidR="00052F2F" w:rsidRPr="0055086F">
        <w:t>2</w:t>
      </w:r>
      <w:r w:rsidR="00B46398">
        <w:t>5</w:t>
      </w:r>
      <w:r w:rsidR="00637D4B" w:rsidRPr="00742384">
        <w:t xml:space="preserve"> </w:t>
      </w:r>
      <w:r w:rsidR="00637D4B" w:rsidRPr="00742384">
        <w:rPr>
          <w:vertAlign w:val="superscript"/>
        </w:rPr>
        <w:t>о</w:t>
      </w:r>
      <w:r w:rsidR="00637D4B" w:rsidRPr="00742384">
        <w:t>С.</w:t>
      </w:r>
    </w:p>
    <w:p w14:paraId="592F720E" w14:textId="0DCEBDAF" w:rsidR="00637D4B" w:rsidRPr="00742384" w:rsidRDefault="00637D4B" w:rsidP="00637D4B">
      <w:r w:rsidRPr="00742384">
        <w:t xml:space="preserve">Допускается транспортирование </w:t>
      </w:r>
      <w:r w:rsidR="00185465">
        <w:t>РКЗ</w:t>
      </w:r>
      <w:r w:rsidRPr="00742384">
        <w:t xml:space="preserve"> в контейнерах и пакетами. Средства пакетирования - по ГОСТ 24597.</w:t>
      </w:r>
    </w:p>
    <w:p w14:paraId="0C376133" w14:textId="77777777" w:rsidR="00637D4B" w:rsidRPr="00742384" w:rsidRDefault="00637D4B" w:rsidP="00637D4B">
      <w:r w:rsidRPr="00742384">
        <w:t>При железнодорожных перевозках допускаются мелкие малотоннажные и повагонные виды отправок в зависимости от заказа.</w:t>
      </w:r>
    </w:p>
    <w:p w14:paraId="43989A66" w14:textId="690B8E22" w:rsidR="00637D4B" w:rsidRPr="00742384" w:rsidRDefault="00637D4B" w:rsidP="00637D4B">
      <w:r w:rsidRPr="00742384">
        <w:t>Хранение</w:t>
      </w:r>
      <w:r w:rsidR="00185465" w:rsidRPr="00185465">
        <w:t xml:space="preserve"> </w:t>
      </w:r>
      <w:r w:rsidR="00185465">
        <w:t>РКЗ</w:t>
      </w:r>
      <w:r w:rsidR="00185465" w:rsidRPr="00742384">
        <w:t xml:space="preserve"> </w:t>
      </w:r>
      <w:r w:rsidRPr="00742384">
        <w:t>на складах предприятия-изготовителя (потребителя) - по ГОСТ 22261-94.</w:t>
      </w:r>
    </w:p>
    <w:p w14:paraId="50680FB9" w14:textId="3B3EE542" w:rsidR="00637D4B" w:rsidRPr="00B47B20" w:rsidRDefault="00B47B20" w:rsidP="00B47B20">
      <w:pPr>
        <w:pStyle w:val="10"/>
        <w:rPr>
          <w:rFonts w:ascii="PT Sans" w:hAnsi="PT Sans"/>
        </w:rPr>
      </w:pPr>
      <w:bookmarkStart w:id="767" w:name="_Toc86394426"/>
      <w:r w:rsidRPr="00B47B20">
        <w:rPr>
          <w:rFonts w:ascii="PT Sans" w:hAnsi="PT Sans"/>
        </w:rPr>
        <w:t>Упаковка</w:t>
      </w:r>
      <w:bookmarkEnd w:id="767"/>
    </w:p>
    <w:p w14:paraId="53C2D9A1" w14:textId="32F27EFE" w:rsidR="00FA434F" w:rsidRPr="00090A49" w:rsidRDefault="00185465" w:rsidP="00FA434F">
      <w:r>
        <w:t>РКЗ</w:t>
      </w:r>
      <w:r w:rsidR="00FA434F" w:rsidRPr="00090A49">
        <w:t xml:space="preserve"> поставляются в индивидуальной и транспортной таре.</w:t>
      </w:r>
    </w:p>
    <w:p w14:paraId="7523C715" w14:textId="697D490F" w:rsidR="00FA434F" w:rsidRPr="00090A49" w:rsidRDefault="00FA434F" w:rsidP="00FA434F">
      <w:r w:rsidRPr="00090A49">
        <w:t xml:space="preserve">В единице потребительской тары (коробке) должен укладываться 1 комплект </w:t>
      </w:r>
      <w:r w:rsidR="00185465">
        <w:t>РКЗ</w:t>
      </w:r>
      <w:r w:rsidRPr="00090A49">
        <w:t>, указанный в подразделе</w:t>
      </w:r>
      <w:r w:rsidRPr="00FA434F">
        <w:t xml:space="preserve"> </w:t>
      </w:r>
      <w:r>
        <w:fldChar w:fldCharType="begin"/>
      </w:r>
      <w:r>
        <w:instrText xml:space="preserve"> REF _Ref59877871 \r \h </w:instrText>
      </w:r>
      <w:r>
        <w:fldChar w:fldCharType="separate"/>
      </w:r>
      <w:r w:rsidR="00365F83">
        <w:t>4</w:t>
      </w:r>
      <w:r>
        <w:fldChar w:fldCharType="end"/>
      </w:r>
      <w:r w:rsidRPr="00090A49">
        <w:t>.</w:t>
      </w:r>
    </w:p>
    <w:p w14:paraId="78996969" w14:textId="77777777" w:rsidR="00FA434F" w:rsidRPr="00090A49" w:rsidRDefault="00FA434F" w:rsidP="00FA434F">
      <w:pPr>
        <w:pStyle w:val="1"/>
      </w:pPr>
      <w:r w:rsidRPr="00090A49">
        <w:t>Масса нетто – не более 1 кг.</w:t>
      </w:r>
    </w:p>
    <w:p w14:paraId="306DD9DB" w14:textId="77777777" w:rsidR="00FA434F" w:rsidRPr="00090A49" w:rsidRDefault="00FA434F" w:rsidP="00FA434F">
      <w:pPr>
        <w:pStyle w:val="1"/>
      </w:pPr>
      <w:r w:rsidRPr="00090A49">
        <w:t>Масса брутто – не более 2 кг.</w:t>
      </w:r>
    </w:p>
    <w:p w14:paraId="014B7204" w14:textId="39A7F1E8" w:rsidR="00FA434F" w:rsidRDefault="00FA434F" w:rsidP="00FA434F">
      <w:r w:rsidRPr="00090A49">
        <w:t>Количество</w:t>
      </w:r>
      <w:r w:rsidR="00185465" w:rsidRPr="00185465">
        <w:t xml:space="preserve"> </w:t>
      </w:r>
      <w:r w:rsidR="00185465">
        <w:t>РКЗ</w:t>
      </w:r>
      <w:r w:rsidRPr="00090A49">
        <w:t>, укладываемых в транспортную тару, габаритные размеры, масса нетто и брутто – в зависимости от заказа.</w:t>
      </w:r>
    </w:p>
    <w:p w14:paraId="72F6CC82" w14:textId="77777777" w:rsidR="008D6BFA" w:rsidRPr="00742384" w:rsidRDefault="008D6BFA" w:rsidP="00637D4B"/>
    <w:p w14:paraId="0C5A4EDC" w14:textId="7BD2BE90" w:rsidR="00175F0A" w:rsidRDefault="00175F0A" w:rsidP="00175F0A">
      <w:pPr>
        <w:pStyle w:val="10"/>
        <w:numPr>
          <w:ilvl w:val="0"/>
          <w:numId w:val="0"/>
        </w:numPr>
      </w:pPr>
      <w:bookmarkStart w:id="768" w:name="_Toc58319271"/>
      <w:bookmarkStart w:id="769" w:name="_Ref60047056"/>
      <w:bookmarkStart w:id="770" w:name="_Ref60047064"/>
      <w:bookmarkStart w:id="771" w:name="_Ref60047072"/>
      <w:bookmarkStart w:id="772" w:name="_Ref77168771"/>
      <w:bookmarkStart w:id="773" w:name="_Toc77169661"/>
      <w:bookmarkStart w:id="774" w:name="_Toc86394427"/>
      <w:r>
        <w:t xml:space="preserve">Приложение А. </w:t>
      </w:r>
      <w:bookmarkEnd w:id="768"/>
      <w:bookmarkEnd w:id="769"/>
      <w:bookmarkEnd w:id="770"/>
      <w:bookmarkEnd w:id="771"/>
      <w:r>
        <w:t>Варианты применения РКЗ</w:t>
      </w:r>
      <w:bookmarkEnd w:id="772"/>
      <w:bookmarkEnd w:id="773"/>
      <w:bookmarkEnd w:id="774"/>
    </w:p>
    <w:p w14:paraId="2C2664CB" w14:textId="7DCA8661" w:rsidR="00BB7B35" w:rsidRPr="00BE6045" w:rsidRDefault="00BB7B35" w:rsidP="00BB7B35">
      <w:pPr>
        <w:pStyle w:val="affff8"/>
      </w:pPr>
      <w:r>
        <w:t xml:space="preserve">В составе РМИК </w:t>
      </w:r>
      <w:r w:rsidR="00BE6045" w:rsidRPr="00BE6045">
        <w:rPr>
          <w:u w:val="single"/>
        </w:rPr>
        <w:t>с голым проводом</w:t>
      </w:r>
    </w:p>
    <w:p w14:paraId="7F90062E" w14:textId="77777777" w:rsidR="00175F0A" w:rsidRPr="00F3141A" w:rsidRDefault="00175F0A" w:rsidP="00175F0A">
      <w:pPr>
        <w:pStyle w:val="ac"/>
      </w:pPr>
    </w:p>
    <w:tbl>
      <w:tblPr>
        <w:tblStyle w:val="ab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977"/>
        <w:gridCol w:w="3544"/>
        <w:gridCol w:w="1983"/>
      </w:tblGrid>
      <w:tr w:rsidR="005F74C3" w:rsidRPr="00923B48" w14:paraId="7A5D206E" w14:textId="77777777" w:rsidTr="00CE24D7">
        <w:trPr>
          <w:jc w:val="center"/>
        </w:trPr>
        <w:tc>
          <w:tcPr>
            <w:tcW w:w="1701" w:type="dxa"/>
            <w:vMerge w:val="restart"/>
          </w:tcPr>
          <w:p w14:paraId="2CCDBE25" w14:textId="77777777" w:rsidR="005F74C3" w:rsidRPr="00742384" w:rsidRDefault="005F74C3" w:rsidP="005F74C3">
            <w:pPr>
              <w:pStyle w:val="ac"/>
              <w:jc w:val="center"/>
            </w:pPr>
          </w:p>
        </w:tc>
        <w:tc>
          <w:tcPr>
            <w:tcW w:w="2977" w:type="dxa"/>
            <w:vAlign w:val="center"/>
          </w:tcPr>
          <w:p w14:paraId="6C046A01" w14:textId="15FE7FBC" w:rsidR="005F74C3" w:rsidRPr="00641253" w:rsidRDefault="00BE6045" w:rsidP="005F74C3">
            <w:pPr>
              <w:pStyle w:val="ac"/>
              <w:jc w:val="center"/>
              <w:rPr>
                <w:lang w:val="en-US"/>
              </w:rPr>
            </w:pPr>
            <w:r>
              <w:t xml:space="preserve">Вариант </w:t>
            </w:r>
            <w:r w:rsidR="00687805">
              <w:t>1</w:t>
            </w:r>
            <w:r>
              <w:t xml:space="preserve"> (треугольник)</w:t>
            </w:r>
          </w:p>
        </w:tc>
        <w:tc>
          <w:tcPr>
            <w:tcW w:w="3544" w:type="dxa"/>
            <w:vAlign w:val="center"/>
          </w:tcPr>
          <w:p w14:paraId="00639D08" w14:textId="701C1FA5" w:rsidR="005F74C3" w:rsidRPr="00641253" w:rsidRDefault="00BE6045" w:rsidP="005F74C3">
            <w:pPr>
              <w:pStyle w:val="ac"/>
              <w:jc w:val="center"/>
              <w:rPr>
                <w:lang w:val="en-US"/>
              </w:rPr>
            </w:pPr>
            <w:r>
              <w:t xml:space="preserve">Вариант </w:t>
            </w:r>
            <w:r w:rsidR="00687805">
              <w:t>2</w:t>
            </w:r>
            <w:r>
              <w:t xml:space="preserve"> (горизонтальное)</w:t>
            </w:r>
          </w:p>
        </w:tc>
        <w:tc>
          <w:tcPr>
            <w:tcW w:w="1983" w:type="dxa"/>
          </w:tcPr>
          <w:p w14:paraId="088BE858" w14:textId="77777777" w:rsidR="005F74C3" w:rsidRDefault="005F74C3" w:rsidP="005F74C3">
            <w:pPr>
              <w:pStyle w:val="ac"/>
              <w:jc w:val="center"/>
            </w:pPr>
          </w:p>
        </w:tc>
      </w:tr>
      <w:tr w:rsidR="005F74C3" w:rsidRPr="00923B48" w14:paraId="40B35947" w14:textId="77777777" w:rsidTr="00CE24D7">
        <w:trPr>
          <w:jc w:val="center"/>
        </w:trPr>
        <w:tc>
          <w:tcPr>
            <w:tcW w:w="1701" w:type="dxa"/>
            <w:vMerge/>
          </w:tcPr>
          <w:p w14:paraId="61B20779" w14:textId="77777777" w:rsidR="005F74C3" w:rsidRPr="00742384" w:rsidRDefault="005F74C3" w:rsidP="005F74C3">
            <w:pPr>
              <w:pStyle w:val="ac"/>
            </w:pPr>
          </w:p>
        </w:tc>
        <w:tc>
          <w:tcPr>
            <w:tcW w:w="2977" w:type="dxa"/>
            <w:vAlign w:val="center"/>
          </w:tcPr>
          <w:p w14:paraId="6D1C80B5" w14:textId="7B6EE336" w:rsidR="005F74C3" w:rsidRPr="00742384" w:rsidRDefault="00BE6045" w:rsidP="0088179E">
            <w:pPr>
              <w:pStyle w:val="ac"/>
              <w:jc w:val="center"/>
            </w:pPr>
            <w:r w:rsidRPr="00175F0A">
              <w:rPr>
                <w:noProof/>
              </w:rPr>
              <w:drawing>
                <wp:inline distT="0" distB="0" distL="0" distR="0" wp14:anchorId="680F7DCF" wp14:editId="355A5D52">
                  <wp:extent cx="2184060" cy="251841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" t="14547" r="49480"/>
                          <a:stretch/>
                        </pic:blipFill>
                        <pic:spPr bwMode="auto">
                          <a:xfrm>
                            <a:off x="0" y="0"/>
                            <a:ext cx="218543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225986D" w14:textId="0FC9F488" w:rsidR="005F74C3" w:rsidRPr="00742384" w:rsidRDefault="00BE6045" w:rsidP="00EB0AFD">
            <w:pPr>
              <w:pStyle w:val="ac"/>
              <w:jc w:val="center"/>
            </w:pPr>
            <w:r w:rsidRPr="00175F0A">
              <w:rPr>
                <w:noProof/>
              </w:rPr>
              <w:drawing>
                <wp:inline distT="0" distB="0" distL="0" distR="0" wp14:anchorId="51B6BECD" wp14:editId="6AC29D8E">
                  <wp:extent cx="1789566" cy="2520000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0" r="60737"/>
                          <a:stretch/>
                        </pic:blipFill>
                        <pic:spPr bwMode="auto">
                          <a:xfrm>
                            <a:off x="0" y="0"/>
                            <a:ext cx="178956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17555BE7" w14:textId="77777777" w:rsidR="005F74C3" w:rsidRPr="00460222" w:rsidRDefault="005F74C3" w:rsidP="005F74C3">
            <w:pPr>
              <w:pStyle w:val="ac"/>
              <w:jc w:val="center"/>
              <w:rPr>
                <w:noProof/>
              </w:rPr>
            </w:pPr>
          </w:p>
        </w:tc>
      </w:tr>
    </w:tbl>
    <w:p w14:paraId="2C1C6902" w14:textId="0F23F4B8" w:rsidR="009E3494" w:rsidRDefault="009E3494" w:rsidP="009E3494">
      <w:pPr>
        <w:pStyle w:val="ac"/>
      </w:pPr>
      <w:r>
        <w:t>Таблица А1 – таблица значений переводного коэффициента (К)</w:t>
      </w:r>
    </w:p>
    <w:tbl>
      <w:tblPr>
        <w:tblStyle w:val="-421"/>
        <w:tblW w:w="5005" w:type="pct"/>
        <w:tblLayout w:type="fixed"/>
        <w:tblLook w:val="04A0" w:firstRow="1" w:lastRow="0" w:firstColumn="1" w:lastColumn="0" w:noHBand="0" w:noVBand="1"/>
      </w:tblPr>
      <w:tblGrid>
        <w:gridCol w:w="1701"/>
        <w:gridCol w:w="2977"/>
        <w:gridCol w:w="3544"/>
        <w:gridCol w:w="1983"/>
      </w:tblGrid>
      <w:tr w:rsidR="005F74C3" w:rsidRPr="00923B48" w14:paraId="49E98A65" w14:textId="77777777" w:rsidTr="009E3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14:paraId="32EA4250" w14:textId="77777777" w:rsidR="005F74C3" w:rsidRDefault="005F74C3" w:rsidP="005F74C3">
            <w:pPr>
              <w:pStyle w:val="ac"/>
            </w:pPr>
          </w:p>
        </w:tc>
        <w:tc>
          <w:tcPr>
            <w:tcW w:w="8504" w:type="dxa"/>
            <w:gridSpan w:val="3"/>
          </w:tcPr>
          <w:p w14:paraId="5FFEB819" w14:textId="77777777" w:rsidR="005F74C3" w:rsidRDefault="005F74C3" w:rsidP="005F74C3">
            <w:pPr>
              <w:pStyle w:val="af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 составе РМИК</w:t>
            </w:r>
          </w:p>
        </w:tc>
      </w:tr>
      <w:tr w:rsidR="00BE6045" w:rsidRPr="00923B48" w14:paraId="0D9FABAF" w14:textId="77777777" w:rsidTr="009E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14:paraId="1F6F3370" w14:textId="77777777" w:rsidR="00BE6045" w:rsidRDefault="00BE6045" w:rsidP="00BE6045">
            <w:pPr>
              <w:pStyle w:val="ac"/>
            </w:pPr>
          </w:p>
        </w:tc>
        <w:tc>
          <w:tcPr>
            <w:tcW w:w="2977" w:type="dxa"/>
          </w:tcPr>
          <w:p w14:paraId="08151500" w14:textId="36CCC4C2" w:rsidR="00BE6045" w:rsidRPr="00BE6045" w:rsidRDefault="00BE6045" w:rsidP="00BE6045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045">
              <w:t>Вариант 1 (треугольник)</w:t>
            </w:r>
          </w:p>
        </w:tc>
        <w:tc>
          <w:tcPr>
            <w:tcW w:w="3544" w:type="dxa"/>
          </w:tcPr>
          <w:p w14:paraId="2BD35527" w14:textId="202F081C" w:rsidR="00BE6045" w:rsidRPr="00BE6045" w:rsidRDefault="00BE6045" w:rsidP="00BE6045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045">
              <w:t>Вариант 2 (горизонтальное)</w:t>
            </w:r>
          </w:p>
        </w:tc>
        <w:tc>
          <w:tcPr>
            <w:tcW w:w="1983" w:type="dxa"/>
          </w:tcPr>
          <w:p w14:paraId="65767CD4" w14:textId="6C971760" w:rsidR="00BE6045" w:rsidRPr="00BE6045" w:rsidRDefault="00BE6045" w:rsidP="00BE6045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6045">
              <w:t>Вариант 3 (неполнофазный ф.А-ф.С)</w:t>
            </w:r>
          </w:p>
        </w:tc>
      </w:tr>
      <w:tr w:rsidR="00BE6045" w:rsidRPr="00923B48" w14:paraId="4CE7E955" w14:textId="77777777" w:rsidTr="00365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18A03CF" w14:textId="1A555679" w:rsidR="00BE6045" w:rsidRDefault="00BE6045" w:rsidP="00BE6045">
            <w:pPr>
              <w:pStyle w:val="ac"/>
              <w:ind w:left="-57" w:right="-113"/>
            </w:pPr>
            <w:r>
              <w:t xml:space="preserve">Для напряжения, </w:t>
            </w:r>
          </w:p>
          <w:p w14:paraId="66C0EE9E" w14:textId="77777777" w:rsidR="00BE6045" w:rsidRPr="00CD5B0C" w:rsidRDefault="00BE6045" w:rsidP="00BE6045">
            <w:pPr>
              <w:pStyle w:val="ac"/>
              <w:ind w:left="-57" w:right="-113"/>
              <w:rPr>
                <w:lang w:val="en-US"/>
              </w:rPr>
            </w:pPr>
            <w:r>
              <w:t>Вольты</w:t>
            </w:r>
            <w:r>
              <w:rPr>
                <w:lang w:val="en-US"/>
              </w:rPr>
              <w:t xml:space="preserve"> (Ku)</w:t>
            </w:r>
          </w:p>
        </w:tc>
        <w:tc>
          <w:tcPr>
            <w:tcW w:w="2977" w:type="dxa"/>
            <w:vAlign w:val="center"/>
          </w:tcPr>
          <w:p w14:paraId="128F1C1C" w14:textId="56570428" w:rsidR="00BE6045" w:rsidRPr="00F3141A" w:rsidRDefault="00BE6045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560132">
              <w:t>6</w:t>
            </w:r>
          </w:p>
        </w:tc>
        <w:tc>
          <w:tcPr>
            <w:tcW w:w="3544" w:type="dxa"/>
            <w:vAlign w:val="center"/>
          </w:tcPr>
          <w:p w14:paraId="1736298D" w14:textId="6BF7674C" w:rsidR="00BE6045" w:rsidRPr="00F3141A" w:rsidRDefault="00BE6045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983" w:type="dxa"/>
            <w:vAlign w:val="center"/>
          </w:tcPr>
          <w:p w14:paraId="13E4D5B9" w14:textId="55868495" w:rsidR="00BE6045" w:rsidRDefault="00BE6045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BE6045" w:rsidRPr="00923B48" w14:paraId="4506A77A" w14:textId="77777777" w:rsidTr="00365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7EF3486" w14:textId="77777777" w:rsidR="00BE6045" w:rsidRDefault="00BE6045" w:rsidP="00BE6045">
            <w:pPr>
              <w:pStyle w:val="ac"/>
              <w:ind w:left="-57" w:right="-113"/>
            </w:pPr>
            <w:r>
              <w:t xml:space="preserve">Для тока, </w:t>
            </w:r>
          </w:p>
          <w:p w14:paraId="2EBEDFEF" w14:textId="77777777" w:rsidR="00BE6045" w:rsidRPr="00CD5B0C" w:rsidRDefault="00BE6045" w:rsidP="00BE6045">
            <w:pPr>
              <w:pStyle w:val="ac"/>
              <w:ind w:left="-57" w:right="-113"/>
              <w:rPr>
                <w:lang w:val="en-US"/>
              </w:rPr>
            </w:pPr>
            <w:r>
              <w:t>Амперы (</w:t>
            </w:r>
            <w:r>
              <w:rPr>
                <w:lang w:val="en-US"/>
              </w:rPr>
              <w:t>Ki)</w:t>
            </w:r>
          </w:p>
        </w:tc>
        <w:tc>
          <w:tcPr>
            <w:tcW w:w="2977" w:type="dxa"/>
            <w:vAlign w:val="center"/>
          </w:tcPr>
          <w:p w14:paraId="6BA192FD" w14:textId="2564EE7A" w:rsidR="00BE6045" w:rsidRPr="00F3141A" w:rsidRDefault="00BE6045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0,225</w:t>
            </w:r>
          </w:p>
        </w:tc>
        <w:tc>
          <w:tcPr>
            <w:tcW w:w="3544" w:type="dxa"/>
            <w:vAlign w:val="center"/>
          </w:tcPr>
          <w:p w14:paraId="3090D279" w14:textId="059717C1" w:rsidR="00BE6045" w:rsidRPr="00F3141A" w:rsidRDefault="00BE6045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0,060</w:t>
            </w:r>
          </w:p>
        </w:tc>
        <w:tc>
          <w:tcPr>
            <w:tcW w:w="1983" w:type="dxa"/>
            <w:vAlign w:val="center"/>
          </w:tcPr>
          <w:p w14:paraId="3EE7286D" w14:textId="3D41FE01" w:rsidR="00BE6045" w:rsidRDefault="00BE6045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0,035</w:t>
            </w:r>
          </w:p>
        </w:tc>
      </w:tr>
    </w:tbl>
    <w:p w14:paraId="47964E14" w14:textId="77777777" w:rsidR="00175F0A" w:rsidRDefault="00175F0A" w:rsidP="00175F0A">
      <w:pPr>
        <w:pStyle w:val="af5"/>
      </w:pPr>
      <w:r w:rsidRPr="00BF5895">
        <w:t>Примечания:</w:t>
      </w:r>
      <w:r w:rsidRPr="00BF5895">
        <w:br/>
      </w:r>
      <w:r>
        <w:t>Для пересчета из реальных значений в у.е. необходимо делить на К.</w:t>
      </w:r>
    </w:p>
    <w:p w14:paraId="6C3E33F9" w14:textId="2099CAA2" w:rsidR="00175F0A" w:rsidRPr="00F3141A" w:rsidRDefault="00175F0A" w:rsidP="00175F0A">
      <w:pPr>
        <w:pStyle w:val="af5"/>
      </w:pPr>
      <w:r>
        <w:t>Для приведения измерений, получаемых с РКЗ, в реальные значения необходимо умножать на К.</w:t>
      </w:r>
    </w:p>
    <w:p w14:paraId="388B7D3E" w14:textId="77777777" w:rsidR="00BB7B35" w:rsidRDefault="00BB7B35" w:rsidP="00BB7B35"/>
    <w:p w14:paraId="5A5089FD" w14:textId="65B65288" w:rsidR="00BB7B35" w:rsidRDefault="00BB7B35" w:rsidP="00BB7B35">
      <w:pPr>
        <w:pStyle w:val="affff8"/>
        <w:rPr>
          <w:u w:val="single"/>
        </w:rPr>
      </w:pPr>
      <w:r>
        <w:t xml:space="preserve">В составе отдельно стоящего РКЗ на промежуточной опоре </w:t>
      </w:r>
      <w:r w:rsidRPr="00166BCE">
        <w:rPr>
          <w:u w:val="single"/>
        </w:rPr>
        <w:t>с голым проводом</w:t>
      </w:r>
    </w:p>
    <w:p w14:paraId="1E890B9E" w14:textId="37C80EDC" w:rsidR="00DD3833" w:rsidRDefault="00DD3833" w:rsidP="00DD3833">
      <w:pPr>
        <w:pStyle w:val="ac"/>
        <w:rPr>
          <w:u w:val="single"/>
        </w:rPr>
      </w:pPr>
      <w:r>
        <w:t>Таблица А2 – таблица значений переводного коэффициента (К)</w:t>
      </w:r>
    </w:p>
    <w:tbl>
      <w:tblPr>
        <w:tblStyle w:val="-421"/>
        <w:tblW w:w="5005" w:type="pct"/>
        <w:tblLook w:val="04A0" w:firstRow="1" w:lastRow="0" w:firstColumn="1" w:lastColumn="0" w:noHBand="0" w:noVBand="1"/>
      </w:tblPr>
      <w:tblGrid>
        <w:gridCol w:w="1701"/>
        <w:gridCol w:w="2126"/>
        <w:gridCol w:w="2126"/>
        <w:gridCol w:w="2126"/>
        <w:gridCol w:w="2126"/>
      </w:tblGrid>
      <w:tr w:rsidR="00BB7B35" w14:paraId="5B379F60" w14:textId="77777777" w:rsidTr="009E3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</w:tcPr>
          <w:p w14:paraId="2CD24705" w14:textId="77777777" w:rsidR="00BB7B35" w:rsidRDefault="00BB7B35" w:rsidP="009455FF">
            <w:pPr>
              <w:pStyle w:val="ac"/>
            </w:pPr>
          </w:p>
        </w:tc>
        <w:tc>
          <w:tcPr>
            <w:tcW w:w="8504" w:type="dxa"/>
            <w:gridSpan w:val="4"/>
          </w:tcPr>
          <w:p w14:paraId="19FB5D51" w14:textId="51FC60F8" w:rsidR="00BB7B35" w:rsidRPr="00BB7B35" w:rsidRDefault="00BB7B35" w:rsidP="009455FF">
            <w:pPr>
              <w:pStyle w:val="af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 составе отдельно стоящего РКЗ</w:t>
            </w:r>
          </w:p>
        </w:tc>
      </w:tr>
      <w:tr w:rsidR="00BB7B35" w14:paraId="2921D021" w14:textId="77777777" w:rsidTr="009E3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</w:tcPr>
          <w:p w14:paraId="7FEA137E" w14:textId="77777777" w:rsidR="00BB7B35" w:rsidRDefault="00BB7B35" w:rsidP="009455FF">
            <w:pPr>
              <w:pStyle w:val="ac"/>
            </w:pPr>
          </w:p>
        </w:tc>
        <w:tc>
          <w:tcPr>
            <w:tcW w:w="2126" w:type="dxa"/>
          </w:tcPr>
          <w:p w14:paraId="51FABF02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Вариант 1 </w:t>
            </w:r>
          </w:p>
          <w:p w14:paraId="1B7EA1D8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(П10-1Б)</w:t>
            </w:r>
          </w:p>
        </w:tc>
        <w:tc>
          <w:tcPr>
            <w:tcW w:w="2126" w:type="dxa"/>
          </w:tcPr>
          <w:p w14:paraId="6413A772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Вариант 2 </w:t>
            </w:r>
          </w:p>
          <w:p w14:paraId="610BA14B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(П10-3Б)</w:t>
            </w:r>
          </w:p>
        </w:tc>
        <w:tc>
          <w:tcPr>
            <w:tcW w:w="2126" w:type="dxa"/>
          </w:tcPr>
          <w:p w14:paraId="1637B522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Вариант 3 (неполнофазный ф.А-ф.С </w:t>
            </w:r>
          </w:p>
          <w:p w14:paraId="722C88A1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П10-1Б)</w:t>
            </w:r>
          </w:p>
        </w:tc>
        <w:tc>
          <w:tcPr>
            <w:tcW w:w="2126" w:type="dxa"/>
          </w:tcPr>
          <w:p w14:paraId="318279EE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BCE">
              <w:t xml:space="preserve">Вариант 4 (неполнофазный ф.А-ф.С </w:t>
            </w:r>
          </w:p>
          <w:p w14:paraId="758C7999" w14:textId="77777777" w:rsidR="00BB7B35" w:rsidRDefault="00BB7B35" w:rsidP="009455FF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BCE">
              <w:t>П10-3Б)</w:t>
            </w:r>
          </w:p>
        </w:tc>
      </w:tr>
      <w:tr w:rsidR="005453A9" w14:paraId="381E28DA" w14:textId="77777777" w:rsidTr="00365F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5622247" w14:textId="77777777" w:rsidR="005453A9" w:rsidRDefault="005453A9" w:rsidP="005453A9">
            <w:pPr>
              <w:pStyle w:val="ac"/>
            </w:pPr>
            <w:r>
              <w:t xml:space="preserve">Для </w:t>
            </w:r>
          </w:p>
          <w:p w14:paraId="113A4B0C" w14:textId="7A846D4D" w:rsidR="005453A9" w:rsidRDefault="005453A9" w:rsidP="005453A9">
            <w:pPr>
              <w:pStyle w:val="ac"/>
            </w:pPr>
            <w:r>
              <w:t xml:space="preserve">напряжения, </w:t>
            </w:r>
          </w:p>
          <w:p w14:paraId="045DC2A9" w14:textId="77777777" w:rsidR="005453A9" w:rsidRPr="00CD5B0C" w:rsidRDefault="005453A9" w:rsidP="005453A9">
            <w:pPr>
              <w:pStyle w:val="ac"/>
              <w:rPr>
                <w:lang w:val="en-US"/>
              </w:rPr>
            </w:pPr>
            <w:r>
              <w:t>Вольты</w:t>
            </w:r>
            <w:r>
              <w:rPr>
                <w:lang w:val="en-US"/>
              </w:rPr>
              <w:t xml:space="preserve"> (Ku)</w:t>
            </w:r>
          </w:p>
        </w:tc>
        <w:tc>
          <w:tcPr>
            <w:tcW w:w="2126" w:type="dxa"/>
            <w:vAlign w:val="center"/>
          </w:tcPr>
          <w:p w14:paraId="1C0182D2" w14:textId="6174E00B" w:rsidR="005453A9" w:rsidRPr="00F3141A" w:rsidRDefault="005453A9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126" w:type="dxa"/>
            <w:vAlign w:val="center"/>
          </w:tcPr>
          <w:p w14:paraId="01047953" w14:textId="0591395B" w:rsidR="005453A9" w:rsidRPr="00F3141A" w:rsidRDefault="005453A9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633E">
              <w:t>25</w:t>
            </w:r>
          </w:p>
        </w:tc>
        <w:tc>
          <w:tcPr>
            <w:tcW w:w="2126" w:type="dxa"/>
            <w:vAlign w:val="center"/>
          </w:tcPr>
          <w:p w14:paraId="23AF201F" w14:textId="7A5D6F42" w:rsidR="005453A9" w:rsidRDefault="005453A9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126" w:type="dxa"/>
            <w:vAlign w:val="center"/>
          </w:tcPr>
          <w:p w14:paraId="10701D3B" w14:textId="33DFBBAC" w:rsidR="005453A9" w:rsidRDefault="005453A9" w:rsidP="00365F83">
            <w:pPr>
              <w:pStyle w:val="af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5453A9" w14:paraId="1176E114" w14:textId="77777777" w:rsidTr="00365F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8120F2B" w14:textId="77777777" w:rsidR="005453A9" w:rsidRDefault="005453A9" w:rsidP="005453A9">
            <w:pPr>
              <w:pStyle w:val="ac"/>
            </w:pPr>
            <w:r>
              <w:t xml:space="preserve">Для тока, </w:t>
            </w:r>
          </w:p>
          <w:p w14:paraId="67DCD037" w14:textId="77777777" w:rsidR="005453A9" w:rsidRPr="00CD5B0C" w:rsidRDefault="005453A9" w:rsidP="005453A9">
            <w:pPr>
              <w:pStyle w:val="ac"/>
              <w:rPr>
                <w:lang w:val="en-US"/>
              </w:rPr>
            </w:pPr>
            <w:r>
              <w:t>Амперы (</w:t>
            </w:r>
            <w:r>
              <w:rPr>
                <w:lang w:val="en-US"/>
              </w:rPr>
              <w:t>Ki)</w:t>
            </w:r>
          </w:p>
        </w:tc>
        <w:tc>
          <w:tcPr>
            <w:tcW w:w="2126" w:type="dxa"/>
            <w:vAlign w:val="center"/>
          </w:tcPr>
          <w:p w14:paraId="1D2CC7E4" w14:textId="2146AD11" w:rsidR="005453A9" w:rsidRPr="00F3141A" w:rsidRDefault="005453A9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0,170</w:t>
            </w:r>
          </w:p>
        </w:tc>
        <w:tc>
          <w:tcPr>
            <w:tcW w:w="2126" w:type="dxa"/>
            <w:vAlign w:val="center"/>
          </w:tcPr>
          <w:p w14:paraId="59FD3D9C" w14:textId="175FAC64" w:rsidR="005453A9" w:rsidRPr="00F3141A" w:rsidRDefault="005453A9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33E">
              <w:t>0,2</w:t>
            </w:r>
            <w:r>
              <w:t>00</w:t>
            </w:r>
          </w:p>
        </w:tc>
        <w:tc>
          <w:tcPr>
            <w:tcW w:w="2126" w:type="dxa"/>
            <w:vAlign w:val="center"/>
          </w:tcPr>
          <w:p w14:paraId="633163F5" w14:textId="6106473B" w:rsidR="005453A9" w:rsidRDefault="005453A9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0,030</w:t>
            </w:r>
          </w:p>
        </w:tc>
        <w:tc>
          <w:tcPr>
            <w:tcW w:w="2126" w:type="dxa"/>
            <w:vAlign w:val="center"/>
          </w:tcPr>
          <w:p w14:paraId="78D4A97C" w14:textId="743E1399" w:rsidR="005453A9" w:rsidRDefault="005453A9" w:rsidP="00365F83">
            <w:pPr>
              <w:pStyle w:val="af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0,030</w:t>
            </w:r>
          </w:p>
        </w:tc>
      </w:tr>
    </w:tbl>
    <w:p w14:paraId="18A56674" w14:textId="77777777" w:rsidR="00BB7B35" w:rsidRDefault="00BB7B35" w:rsidP="00BB7B35">
      <w:pPr>
        <w:pStyle w:val="af5"/>
      </w:pPr>
      <w:r w:rsidRPr="00BF5895">
        <w:t>Примечания:</w:t>
      </w:r>
      <w:r w:rsidRPr="00BF5895">
        <w:br/>
      </w:r>
      <w:r>
        <w:t>Для пересчета из реальных значений в у.е. необходимо делить на К.</w:t>
      </w:r>
    </w:p>
    <w:p w14:paraId="7DDF449C" w14:textId="560172C9" w:rsidR="00BB7B35" w:rsidRPr="00166BCE" w:rsidRDefault="00BB7B35" w:rsidP="00BB7B35">
      <w:pPr>
        <w:pStyle w:val="af5"/>
      </w:pPr>
      <w:r>
        <w:t xml:space="preserve">Для приведения измерений, получаемых с </w:t>
      </w:r>
      <w:r w:rsidR="005453A9">
        <w:t>РКЗ</w:t>
      </w:r>
      <w:r>
        <w:t>, в реальные значения необходимо умножать на К.</w:t>
      </w:r>
    </w:p>
    <w:p w14:paraId="295CC813" w14:textId="77777777" w:rsidR="00175F0A" w:rsidRDefault="00175F0A" w:rsidP="00175F0A"/>
    <w:p w14:paraId="571529D9" w14:textId="2728F174" w:rsidR="00C37DEA" w:rsidRDefault="00C37DEA" w:rsidP="00C37DEA">
      <w:pPr>
        <w:pStyle w:val="10"/>
        <w:numPr>
          <w:ilvl w:val="0"/>
          <w:numId w:val="0"/>
        </w:numPr>
      </w:pPr>
      <w:bookmarkStart w:id="775" w:name="_Toc86394428"/>
      <w:bookmarkStart w:id="776" w:name="_Toc77169662"/>
      <w:r>
        <w:t>Приложение Б. Настраиваемые параметры РКЗ</w:t>
      </w:r>
      <w:bookmarkEnd w:id="775"/>
    </w:p>
    <w:tbl>
      <w:tblPr>
        <w:tblStyle w:val="-421"/>
        <w:tblW w:w="9072" w:type="dxa"/>
        <w:tblInd w:w="1129" w:type="dxa"/>
        <w:tblLook w:val="0420" w:firstRow="1" w:lastRow="0" w:firstColumn="0" w:lastColumn="0" w:noHBand="0" w:noVBand="1"/>
      </w:tblPr>
      <w:tblGrid>
        <w:gridCol w:w="492"/>
        <w:gridCol w:w="2435"/>
        <w:gridCol w:w="3366"/>
        <w:gridCol w:w="1464"/>
        <w:gridCol w:w="1315"/>
      </w:tblGrid>
      <w:tr w:rsidR="00C37DEA" w:rsidRPr="00DC4245" w14:paraId="5F8E5255" w14:textId="77777777" w:rsidTr="00C900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271" w:type="pct"/>
            <w:vAlign w:val="center"/>
          </w:tcPr>
          <w:p w14:paraId="024F6274" w14:textId="77777777" w:rsidR="00C37DEA" w:rsidRPr="00095B40" w:rsidRDefault="00C37DEA" w:rsidP="00C90022">
            <w:pPr>
              <w:pStyle w:val="ac"/>
              <w:jc w:val="center"/>
            </w:pPr>
            <w:r>
              <w:t>№</w:t>
            </w:r>
          </w:p>
        </w:tc>
        <w:tc>
          <w:tcPr>
            <w:tcW w:w="1342" w:type="pct"/>
            <w:vAlign w:val="center"/>
          </w:tcPr>
          <w:p w14:paraId="3A80B96F" w14:textId="577EB838" w:rsidR="00C37DEA" w:rsidRPr="00DC4245" w:rsidRDefault="00C37DEA" w:rsidP="00C90022">
            <w:pPr>
              <w:pStyle w:val="ac"/>
              <w:jc w:val="center"/>
            </w:pPr>
            <w:r>
              <w:t xml:space="preserve">Наименование </w:t>
            </w:r>
            <w:r w:rsidR="0053645B">
              <w:t>настройки (уставки)</w:t>
            </w:r>
          </w:p>
        </w:tc>
        <w:tc>
          <w:tcPr>
            <w:tcW w:w="1855" w:type="pct"/>
            <w:vAlign w:val="center"/>
          </w:tcPr>
          <w:p w14:paraId="7756A121" w14:textId="77777777" w:rsidR="00C37DEA" w:rsidRDefault="00C37DEA" w:rsidP="00C90022">
            <w:pPr>
              <w:pStyle w:val="ac"/>
              <w:jc w:val="center"/>
            </w:pPr>
            <w:r>
              <w:t>Описание</w:t>
            </w:r>
          </w:p>
        </w:tc>
        <w:tc>
          <w:tcPr>
            <w:tcW w:w="807" w:type="pct"/>
            <w:vAlign w:val="center"/>
          </w:tcPr>
          <w:p w14:paraId="51705C9C" w14:textId="5F90A202" w:rsidR="00C37DEA" w:rsidRPr="00DC4245" w:rsidRDefault="00C37DEA" w:rsidP="00C90022">
            <w:pPr>
              <w:pStyle w:val="ac"/>
              <w:jc w:val="center"/>
            </w:pPr>
            <w:r>
              <w:t xml:space="preserve">Диапазон </w:t>
            </w:r>
            <w:r w:rsidR="0053645B">
              <w:t>уставок</w:t>
            </w:r>
          </w:p>
        </w:tc>
        <w:tc>
          <w:tcPr>
            <w:tcW w:w="725" w:type="pct"/>
            <w:vAlign w:val="center"/>
          </w:tcPr>
          <w:p w14:paraId="5E9D9C9E" w14:textId="177B6D01" w:rsidR="00C37DEA" w:rsidRDefault="0053645B" w:rsidP="00C90022">
            <w:pPr>
              <w:pStyle w:val="ac"/>
              <w:jc w:val="center"/>
            </w:pPr>
            <w:r>
              <w:t>Значение по умолчанию</w:t>
            </w:r>
          </w:p>
        </w:tc>
      </w:tr>
      <w:tr w:rsidR="0053645B" w:rsidRPr="00DC4245" w14:paraId="4BAC194D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5000" w:type="pct"/>
            <w:gridSpan w:val="5"/>
            <w:vAlign w:val="center"/>
          </w:tcPr>
          <w:p w14:paraId="6FDEA6A6" w14:textId="6E1CEE42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 w:rsidRPr="00D41988">
              <w:rPr>
                <w:rFonts w:cstheme="minorHAnsi"/>
                <w:b/>
                <w:bCs/>
              </w:rPr>
              <w:t>Фиксация напряжения</w:t>
            </w:r>
          </w:p>
        </w:tc>
      </w:tr>
      <w:tr w:rsidR="0053645B" w:rsidRPr="00DC4245" w14:paraId="2706C73B" w14:textId="77777777" w:rsidTr="00C90022">
        <w:trPr>
          <w:trHeight w:val="284"/>
        </w:trPr>
        <w:tc>
          <w:tcPr>
            <w:tcW w:w="271" w:type="pct"/>
          </w:tcPr>
          <w:p w14:paraId="24538780" w14:textId="3E919249" w:rsidR="0053645B" w:rsidRPr="00BF5895" w:rsidRDefault="0053645B" w:rsidP="00C90022">
            <w:pPr>
              <w:pStyle w:val="ac"/>
              <w:jc w:val="center"/>
              <w:rPr>
                <w:lang w:val="en-US"/>
              </w:rPr>
            </w:pP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1342" w:type="pct"/>
          </w:tcPr>
          <w:p w14:paraId="3381FBE3" w14:textId="71A5C871" w:rsidR="0053645B" w:rsidRPr="00F81F9A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b/>
                <w:bCs/>
                <w:szCs w:val="20"/>
              </w:rPr>
              <w:t>Наличие напряжения на линии (верхний порог)</w:t>
            </w:r>
            <w:r w:rsidRPr="00470BC9">
              <w:rPr>
                <w:rFonts w:cstheme="minorHAnsi"/>
                <w:b/>
                <w:bCs/>
                <w:szCs w:val="20"/>
              </w:rPr>
              <w:t xml:space="preserve">, В </w:t>
            </w:r>
          </w:p>
        </w:tc>
        <w:tc>
          <w:tcPr>
            <w:tcW w:w="1855" w:type="pct"/>
            <w:vAlign w:val="center"/>
          </w:tcPr>
          <w:p w14:paraId="1CA90AC2" w14:textId="000793A9" w:rsidR="0053645B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Порог включения ТС по уровню фазного напряжения при симметричном режиме работы сети</w:t>
            </w:r>
          </w:p>
        </w:tc>
        <w:tc>
          <w:tcPr>
            <w:tcW w:w="807" w:type="pct"/>
            <w:vAlign w:val="center"/>
          </w:tcPr>
          <w:p w14:paraId="1C0E7F68" w14:textId="18DDDEDF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500…2500 В</w:t>
            </w:r>
          </w:p>
        </w:tc>
        <w:tc>
          <w:tcPr>
            <w:tcW w:w="725" w:type="pct"/>
            <w:vAlign w:val="center"/>
          </w:tcPr>
          <w:p w14:paraId="733A84D5" w14:textId="598EC06A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 w:rsidRPr="00E54A8B">
              <w:rPr>
                <w:rFonts w:cstheme="minorHAnsi"/>
                <w:szCs w:val="20"/>
              </w:rPr>
              <w:t>2000 В</w:t>
            </w:r>
          </w:p>
        </w:tc>
      </w:tr>
      <w:tr w:rsidR="0053645B" w:rsidRPr="00DC4245" w14:paraId="7F427813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4A15F2FB" w14:textId="4B0865AA" w:rsidR="0053645B" w:rsidRPr="00BF5895" w:rsidRDefault="0053645B" w:rsidP="00C90022">
            <w:pPr>
              <w:pStyle w:val="ac"/>
              <w:jc w:val="center"/>
              <w:rPr>
                <w:lang w:val="en-US"/>
              </w:rPr>
            </w:pPr>
            <w:r>
              <w:rPr>
                <w:rFonts w:cstheme="minorHAnsi"/>
                <w:szCs w:val="20"/>
              </w:rPr>
              <w:t>2</w:t>
            </w:r>
          </w:p>
        </w:tc>
        <w:tc>
          <w:tcPr>
            <w:tcW w:w="1342" w:type="pct"/>
          </w:tcPr>
          <w:p w14:paraId="47176B23" w14:textId="1C3108B8" w:rsidR="0053645B" w:rsidRPr="00BF5895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b/>
                <w:bCs/>
                <w:szCs w:val="20"/>
              </w:rPr>
              <w:t>Наличие напряжения на линии (нижний порог)</w:t>
            </w:r>
            <w:r w:rsidRPr="00470BC9">
              <w:rPr>
                <w:rFonts w:cstheme="minorHAnsi"/>
                <w:b/>
                <w:bCs/>
                <w:szCs w:val="20"/>
              </w:rPr>
              <w:t>, В</w:t>
            </w:r>
          </w:p>
        </w:tc>
        <w:tc>
          <w:tcPr>
            <w:tcW w:w="1855" w:type="pct"/>
            <w:vAlign w:val="center"/>
          </w:tcPr>
          <w:p w14:paraId="126CFFD4" w14:textId="20284C25" w:rsidR="0053645B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Порог выключения ТС по уровню фазного напряжения при симметричном режиме работы сети</w:t>
            </w:r>
          </w:p>
        </w:tc>
        <w:tc>
          <w:tcPr>
            <w:tcW w:w="807" w:type="pct"/>
            <w:vAlign w:val="center"/>
          </w:tcPr>
          <w:p w14:paraId="7A9F1C16" w14:textId="4BD153CA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500…2500 В</w:t>
            </w:r>
          </w:p>
        </w:tc>
        <w:tc>
          <w:tcPr>
            <w:tcW w:w="725" w:type="pct"/>
            <w:vAlign w:val="center"/>
          </w:tcPr>
          <w:p w14:paraId="45058169" w14:textId="5A3A15BD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 w:rsidRPr="00E54A8B">
              <w:rPr>
                <w:rFonts w:cstheme="minorHAnsi"/>
                <w:szCs w:val="20"/>
              </w:rPr>
              <w:t>1000 В</w:t>
            </w:r>
          </w:p>
        </w:tc>
      </w:tr>
      <w:tr w:rsidR="0053645B" w:rsidRPr="00DC4245" w14:paraId="26D5D4AA" w14:textId="77777777" w:rsidTr="00C90022">
        <w:trPr>
          <w:trHeight w:val="284"/>
        </w:trPr>
        <w:tc>
          <w:tcPr>
            <w:tcW w:w="5000" w:type="pct"/>
            <w:gridSpan w:val="5"/>
            <w:vAlign w:val="center"/>
          </w:tcPr>
          <w:p w14:paraId="626DBC18" w14:textId="327C1F2E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>
              <w:rPr>
                <w:rFonts w:cstheme="minorHAnsi"/>
                <w:b/>
                <w:bCs/>
              </w:rPr>
              <w:t>Фиксация тока</w:t>
            </w:r>
          </w:p>
        </w:tc>
      </w:tr>
      <w:tr w:rsidR="0053645B" w:rsidRPr="00DC4245" w14:paraId="6ABB41D9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tcW w:w="271" w:type="pct"/>
          </w:tcPr>
          <w:p w14:paraId="744C3F78" w14:textId="7D13F280" w:rsidR="0053645B" w:rsidRPr="00BF5895" w:rsidRDefault="0053645B" w:rsidP="00C90022">
            <w:pPr>
              <w:pStyle w:val="ac"/>
              <w:jc w:val="center"/>
              <w:rPr>
                <w:lang w:val="en-US"/>
              </w:rPr>
            </w:pPr>
            <w:r>
              <w:rPr>
                <w:rFonts w:cstheme="minorHAnsi"/>
                <w:szCs w:val="20"/>
              </w:rPr>
              <w:t>3</w:t>
            </w:r>
          </w:p>
        </w:tc>
        <w:tc>
          <w:tcPr>
            <w:tcW w:w="1342" w:type="pct"/>
          </w:tcPr>
          <w:p w14:paraId="2C2BC3E6" w14:textId="1FE6A1FB" w:rsidR="0053645B" w:rsidRP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Наличие рабочего тока (верхний порог)</w:t>
            </w:r>
            <w:r w:rsidRPr="00FD4A17">
              <w:rPr>
                <w:rFonts w:cstheme="minorHAnsi"/>
                <w:b/>
                <w:sz w:val="20"/>
                <w:szCs w:val="20"/>
              </w:rPr>
              <w:t>, А</w:t>
            </w:r>
          </w:p>
        </w:tc>
        <w:tc>
          <w:tcPr>
            <w:tcW w:w="1855" w:type="pct"/>
            <w:vAlign w:val="center"/>
          </w:tcPr>
          <w:p w14:paraId="26071836" w14:textId="383EF744" w:rsidR="0053645B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Порог включения ТС по уровню тока при симметричном режиме работы линии</w:t>
            </w:r>
          </w:p>
        </w:tc>
        <w:tc>
          <w:tcPr>
            <w:tcW w:w="807" w:type="pct"/>
            <w:vAlign w:val="center"/>
          </w:tcPr>
          <w:p w14:paraId="7938984B" w14:textId="21A732C5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0,5…10 А</w:t>
            </w:r>
          </w:p>
        </w:tc>
        <w:tc>
          <w:tcPr>
            <w:tcW w:w="725" w:type="pct"/>
            <w:vAlign w:val="center"/>
          </w:tcPr>
          <w:p w14:paraId="0B377CCC" w14:textId="4DB01828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 w:rsidRPr="00E54A8B">
              <w:rPr>
                <w:rFonts w:cstheme="minorHAnsi"/>
                <w:szCs w:val="20"/>
              </w:rPr>
              <w:t>2 А</w:t>
            </w:r>
          </w:p>
        </w:tc>
      </w:tr>
      <w:tr w:rsidR="0053645B" w:rsidRPr="00DC4245" w14:paraId="3E503F75" w14:textId="77777777" w:rsidTr="00C90022">
        <w:trPr>
          <w:trHeight w:val="284"/>
        </w:trPr>
        <w:tc>
          <w:tcPr>
            <w:tcW w:w="271" w:type="pct"/>
          </w:tcPr>
          <w:p w14:paraId="2CDA1453" w14:textId="779B935D" w:rsidR="0053645B" w:rsidRPr="00BF5895" w:rsidRDefault="0053645B" w:rsidP="00C90022">
            <w:pPr>
              <w:pStyle w:val="ac"/>
              <w:jc w:val="center"/>
              <w:rPr>
                <w:lang w:val="en-US"/>
              </w:rPr>
            </w:pPr>
            <w:r>
              <w:rPr>
                <w:rFonts w:cstheme="minorHAnsi"/>
                <w:szCs w:val="20"/>
              </w:rPr>
              <w:t>4</w:t>
            </w:r>
          </w:p>
        </w:tc>
        <w:tc>
          <w:tcPr>
            <w:tcW w:w="1342" w:type="pct"/>
          </w:tcPr>
          <w:p w14:paraId="454A7C9C" w14:textId="26715903" w:rsidR="0053645B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b/>
                <w:szCs w:val="20"/>
              </w:rPr>
              <w:t>Наличие рабочего тока (нижний порог)</w:t>
            </w:r>
            <w:r w:rsidRPr="00FD4A17">
              <w:rPr>
                <w:rFonts w:cstheme="minorHAnsi"/>
                <w:b/>
                <w:szCs w:val="20"/>
              </w:rPr>
              <w:t>, А</w:t>
            </w:r>
          </w:p>
        </w:tc>
        <w:tc>
          <w:tcPr>
            <w:tcW w:w="1855" w:type="pct"/>
            <w:vAlign w:val="center"/>
          </w:tcPr>
          <w:p w14:paraId="559B38F3" w14:textId="6570963D" w:rsidR="0053645B" w:rsidRDefault="0053645B" w:rsidP="00C90022">
            <w:pPr>
              <w:pStyle w:val="ac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Порог выключения ТС по уровню тока при симметричном режиме работы линии</w:t>
            </w:r>
          </w:p>
        </w:tc>
        <w:tc>
          <w:tcPr>
            <w:tcW w:w="807" w:type="pct"/>
            <w:vAlign w:val="center"/>
          </w:tcPr>
          <w:p w14:paraId="3EE498AC" w14:textId="7C3243DF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>
              <w:rPr>
                <w:rFonts w:cstheme="minorHAnsi"/>
                <w:szCs w:val="20"/>
              </w:rPr>
              <w:t>0,5…10 А</w:t>
            </w:r>
          </w:p>
        </w:tc>
        <w:tc>
          <w:tcPr>
            <w:tcW w:w="725" w:type="pct"/>
            <w:vAlign w:val="center"/>
          </w:tcPr>
          <w:p w14:paraId="62C1C284" w14:textId="6679DFCC" w:rsidR="0053645B" w:rsidRDefault="0053645B" w:rsidP="00C90022">
            <w:pPr>
              <w:pStyle w:val="ac"/>
              <w:jc w:val="center"/>
              <w:rPr>
                <w:color w:val="000000"/>
              </w:rPr>
            </w:pPr>
            <w:r w:rsidRPr="00E54A8B">
              <w:rPr>
                <w:rFonts w:cstheme="minorHAnsi"/>
                <w:szCs w:val="20"/>
              </w:rPr>
              <w:t>1 А</w:t>
            </w:r>
          </w:p>
        </w:tc>
      </w:tr>
      <w:tr w:rsidR="0053645B" w:rsidRPr="00DC4245" w14:paraId="0AA34CDA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5000" w:type="pct"/>
            <w:gridSpan w:val="5"/>
            <w:vAlign w:val="center"/>
          </w:tcPr>
          <w:p w14:paraId="503E8C90" w14:textId="5FFBE24B" w:rsidR="0053645B" w:rsidRPr="00E54A8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b/>
                <w:bCs/>
              </w:rPr>
              <w:t>Фиксация КЗ</w:t>
            </w:r>
          </w:p>
        </w:tc>
      </w:tr>
      <w:tr w:rsidR="0053645B" w:rsidRPr="00DC4245" w14:paraId="7EE9AEB4" w14:textId="77777777" w:rsidTr="00C90022">
        <w:trPr>
          <w:trHeight w:val="284"/>
        </w:trPr>
        <w:tc>
          <w:tcPr>
            <w:tcW w:w="271" w:type="pct"/>
          </w:tcPr>
          <w:p w14:paraId="7DF15C93" w14:textId="65E0210E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5</w:t>
            </w:r>
          </w:p>
        </w:tc>
        <w:tc>
          <w:tcPr>
            <w:tcW w:w="1342" w:type="pct"/>
          </w:tcPr>
          <w:p w14:paraId="6261050E" w14:textId="77777777" w:rsidR="0053645B" w:rsidRPr="00B3677E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Время окна усреднения</w:t>
            </w:r>
            <w:r w:rsidRPr="00B3677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определения КЗ</w:t>
            </w:r>
            <w:r w:rsidRPr="00B3677E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мс</w:t>
            </w:r>
          </w:p>
          <w:p w14:paraId="2F797375" w14:textId="3F0BC44D" w:rsidR="0053645B" w:rsidRDefault="0053645B" w:rsidP="00C90022">
            <w:pPr>
              <w:pStyle w:val="ac"/>
              <w:rPr>
                <w:rFonts w:cstheme="minorHAnsi"/>
                <w:b/>
                <w:bCs/>
              </w:rPr>
            </w:pPr>
            <w:r w:rsidRPr="00B3677E">
              <w:rPr>
                <w:rFonts w:cstheme="minorHAnsi"/>
                <w:szCs w:val="20"/>
              </w:rPr>
              <w:t>(отстройка от грозовых и</w:t>
            </w:r>
            <w:r>
              <w:rPr>
                <w:rFonts w:cstheme="minorHAnsi"/>
                <w:szCs w:val="20"/>
              </w:rPr>
              <w:t xml:space="preserve"> прочих помех</w:t>
            </w:r>
            <w:r w:rsidRPr="00B3677E">
              <w:rPr>
                <w:rFonts w:cstheme="minorHAnsi"/>
                <w:szCs w:val="20"/>
              </w:rPr>
              <w:t xml:space="preserve">) </w:t>
            </w:r>
          </w:p>
        </w:tc>
        <w:tc>
          <w:tcPr>
            <w:tcW w:w="1855" w:type="pct"/>
            <w:vAlign w:val="center"/>
          </w:tcPr>
          <w:p w14:paraId="614F1350" w14:textId="41768C20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Окно сравнения</w:t>
            </w:r>
            <w:r w:rsidRPr="000C543C">
              <w:rPr>
                <w:rFonts w:cstheme="minorHAnsi"/>
                <w:szCs w:val="20"/>
              </w:rPr>
              <w:t xml:space="preserve"> </w:t>
            </w:r>
          </w:p>
        </w:tc>
        <w:tc>
          <w:tcPr>
            <w:tcW w:w="807" w:type="pct"/>
            <w:vAlign w:val="center"/>
          </w:tcPr>
          <w:p w14:paraId="31A4CCAA" w14:textId="066C0B77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40…200</w:t>
            </w:r>
            <w:r w:rsidR="0098262A">
              <w:rPr>
                <w:rFonts w:cstheme="minorHAnsi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szCs w:val="20"/>
              </w:rPr>
              <w:t>мс</w:t>
            </w:r>
          </w:p>
        </w:tc>
        <w:tc>
          <w:tcPr>
            <w:tcW w:w="725" w:type="pct"/>
            <w:vAlign w:val="center"/>
          </w:tcPr>
          <w:p w14:paraId="1A4C5F1E" w14:textId="6B4DC83E" w:rsidR="0053645B" w:rsidRPr="00E54A8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 w:rsidRPr="00E54A8B">
              <w:rPr>
                <w:rFonts w:cstheme="minorHAnsi"/>
                <w:szCs w:val="20"/>
              </w:rPr>
              <w:t>100 мс</w:t>
            </w:r>
          </w:p>
        </w:tc>
      </w:tr>
      <w:tr w:rsidR="0053645B" w:rsidRPr="00DC4245" w14:paraId="07C000D3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1772D034" w14:textId="6BEC63CF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6</w:t>
            </w:r>
          </w:p>
        </w:tc>
        <w:tc>
          <w:tcPr>
            <w:tcW w:w="1342" w:type="pct"/>
          </w:tcPr>
          <w:p w14:paraId="2AAA1DE1" w14:textId="66BDEF23" w:rsidR="0053645B" w:rsidRDefault="0053645B" w:rsidP="00C90022">
            <w:pPr>
              <w:pStyle w:val="ac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Уставка минимального тока КЗ, А</w:t>
            </w:r>
          </w:p>
        </w:tc>
        <w:tc>
          <w:tcPr>
            <w:tcW w:w="1855" w:type="pct"/>
            <w:vAlign w:val="center"/>
          </w:tcPr>
          <w:p w14:paraId="5B49030C" w14:textId="1F8C0422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Порог чувствительности к току КЗ и пуска алгоритма фиксации КЗ после превышения заданного уставкой порога</w:t>
            </w:r>
          </w:p>
        </w:tc>
        <w:tc>
          <w:tcPr>
            <w:tcW w:w="807" w:type="pct"/>
            <w:vAlign w:val="center"/>
          </w:tcPr>
          <w:p w14:paraId="1B06DA0C" w14:textId="4F7AEA08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5…100</w:t>
            </w:r>
            <w:r w:rsidR="0098262A">
              <w:rPr>
                <w:rFonts w:cstheme="minorHAnsi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szCs w:val="20"/>
              </w:rPr>
              <w:t>А</w:t>
            </w:r>
          </w:p>
        </w:tc>
        <w:tc>
          <w:tcPr>
            <w:tcW w:w="725" w:type="pct"/>
            <w:vAlign w:val="center"/>
          </w:tcPr>
          <w:p w14:paraId="70E7CD68" w14:textId="3F1AA870" w:rsidR="0053645B" w:rsidRPr="00E54A8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 w:rsidRPr="00E54A8B">
              <w:rPr>
                <w:rFonts w:cstheme="minorHAnsi"/>
                <w:szCs w:val="20"/>
              </w:rPr>
              <w:t>10</w:t>
            </w:r>
            <w:r w:rsidR="0098262A">
              <w:rPr>
                <w:rFonts w:cstheme="minorHAnsi"/>
                <w:szCs w:val="20"/>
                <w:lang w:val="en-US"/>
              </w:rPr>
              <w:t xml:space="preserve"> </w:t>
            </w:r>
            <w:r w:rsidRPr="00E54A8B">
              <w:rPr>
                <w:rFonts w:cstheme="minorHAnsi"/>
                <w:szCs w:val="20"/>
              </w:rPr>
              <w:t>А</w:t>
            </w:r>
          </w:p>
        </w:tc>
      </w:tr>
      <w:tr w:rsidR="0053645B" w:rsidRPr="00DC4245" w14:paraId="065030A7" w14:textId="77777777" w:rsidTr="00C90022">
        <w:trPr>
          <w:trHeight w:val="284"/>
        </w:trPr>
        <w:tc>
          <w:tcPr>
            <w:tcW w:w="271" w:type="pct"/>
          </w:tcPr>
          <w:p w14:paraId="212E266B" w14:textId="4D67299E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7</w:t>
            </w:r>
          </w:p>
        </w:tc>
        <w:tc>
          <w:tcPr>
            <w:tcW w:w="1342" w:type="pct"/>
          </w:tcPr>
          <w:p w14:paraId="0284A4F3" w14:textId="09B48006" w:rsidR="0053645B" w:rsidRDefault="0053645B" w:rsidP="00C90022">
            <w:pPr>
              <w:pStyle w:val="ac"/>
              <w:rPr>
                <w:rFonts w:cstheme="minorHAnsi"/>
                <w:b/>
                <w:bCs/>
                <w:szCs w:val="20"/>
              </w:rPr>
            </w:pPr>
            <w:r w:rsidRPr="00C90022">
              <w:rPr>
                <w:rFonts w:cstheme="minorHAnsi"/>
                <w:b/>
                <w:szCs w:val="20"/>
              </w:rPr>
              <w:t>Дифференциальная</w:t>
            </w:r>
            <w:r>
              <w:rPr>
                <w:rFonts w:cstheme="minorHAnsi"/>
                <w:b/>
                <w:bCs/>
                <w:szCs w:val="20"/>
              </w:rPr>
              <w:t xml:space="preserve"> уставка</w:t>
            </w:r>
            <w:r w:rsidRPr="00B3677E">
              <w:rPr>
                <w:rFonts w:cstheme="minorHAnsi"/>
                <w:b/>
                <w:bCs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Cs w:val="20"/>
              </w:rPr>
              <w:t>по току для фиксации КЗ</w:t>
            </w:r>
            <w:r w:rsidRPr="00C81C3A">
              <w:rPr>
                <w:rFonts w:cstheme="minorHAnsi"/>
                <w:b/>
                <w:bCs/>
                <w:szCs w:val="20"/>
              </w:rPr>
              <w:t xml:space="preserve">, % </w:t>
            </w:r>
          </w:p>
        </w:tc>
        <w:tc>
          <w:tcPr>
            <w:tcW w:w="1855" w:type="pct"/>
            <w:vAlign w:val="center"/>
          </w:tcPr>
          <w:p w14:paraId="35B8BC18" w14:textId="6CA00FB0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Порог значения разности (</w:t>
            </w:r>
            <w:r w:rsidRPr="000C543C">
              <w:rPr>
                <w:rFonts w:cstheme="minorHAnsi"/>
                <w:szCs w:val="20"/>
              </w:rPr>
              <w:t>диф</w:t>
            </w:r>
            <w:r>
              <w:rPr>
                <w:rFonts w:cstheme="minorHAnsi"/>
                <w:szCs w:val="20"/>
              </w:rPr>
              <w:t>ференциала)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 xml:space="preserve">броска тока в режиме КЗ от рабочего </w:t>
            </w:r>
            <w:r w:rsidRPr="000C543C">
              <w:rPr>
                <w:rFonts w:cstheme="minorHAnsi"/>
                <w:szCs w:val="20"/>
              </w:rPr>
              <w:t>ток</w:t>
            </w:r>
            <w:r>
              <w:rPr>
                <w:rFonts w:cstheme="minorHAnsi"/>
                <w:szCs w:val="20"/>
              </w:rPr>
              <w:t>а,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в</w:t>
            </w:r>
            <w:r w:rsidRPr="000C543C">
              <w:rPr>
                <w:rFonts w:cstheme="minorHAnsi"/>
                <w:szCs w:val="20"/>
              </w:rPr>
              <w:t xml:space="preserve"> процентах </w:t>
            </w:r>
          </w:p>
        </w:tc>
        <w:tc>
          <w:tcPr>
            <w:tcW w:w="807" w:type="pct"/>
            <w:vAlign w:val="center"/>
          </w:tcPr>
          <w:p w14:paraId="0B14B8F2" w14:textId="64F6928F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20…</w:t>
            </w:r>
            <w:r w:rsidRPr="00334A4B">
              <w:rPr>
                <w:rFonts w:cstheme="minorHAnsi"/>
                <w:szCs w:val="20"/>
              </w:rPr>
              <w:t>500</w:t>
            </w:r>
            <w:r w:rsidR="0098262A">
              <w:rPr>
                <w:rFonts w:cstheme="minorHAnsi"/>
                <w:szCs w:val="20"/>
                <w:lang w:val="en-US"/>
              </w:rPr>
              <w:t xml:space="preserve"> </w:t>
            </w:r>
            <w:r w:rsidRPr="00334A4B">
              <w:rPr>
                <w:rFonts w:cstheme="minorHAnsi"/>
                <w:szCs w:val="20"/>
              </w:rPr>
              <w:t>%</w:t>
            </w:r>
          </w:p>
        </w:tc>
        <w:tc>
          <w:tcPr>
            <w:tcW w:w="725" w:type="pct"/>
            <w:vAlign w:val="center"/>
          </w:tcPr>
          <w:p w14:paraId="743CB665" w14:textId="685B007E" w:rsidR="0053645B" w:rsidRDefault="0053645B" w:rsidP="00C90022">
            <w:pPr>
              <w:pStyle w:val="Default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100 %</w:t>
            </w:r>
          </w:p>
          <w:p w14:paraId="3507C653" w14:textId="582E30C8" w:rsidR="0053645B" w:rsidRPr="00E54A8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(в 2 раза)</w:t>
            </w:r>
          </w:p>
        </w:tc>
      </w:tr>
      <w:tr w:rsidR="0053645B" w:rsidRPr="00DC4245" w14:paraId="25931CF8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267C17B3" w14:textId="17CB2406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8</w:t>
            </w:r>
          </w:p>
        </w:tc>
        <w:tc>
          <w:tcPr>
            <w:tcW w:w="1342" w:type="pct"/>
          </w:tcPr>
          <w:p w14:paraId="01A5EFAB" w14:textId="6731AA0F" w:rsidR="0053645B" w:rsidRDefault="0053645B" w:rsidP="00C90022">
            <w:pPr>
              <w:pStyle w:val="ac"/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Время задержки фиксации</w:t>
            </w:r>
            <w:r w:rsidRPr="00961D71">
              <w:rPr>
                <w:rFonts w:cstheme="minorHAnsi"/>
                <w:b/>
                <w:bCs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Cs w:val="20"/>
              </w:rPr>
              <w:t>КЗ</w:t>
            </w:r>
            <w:r w:rsidRPr="00961D71">
              <w:rPr>
                <w:rFonts w:cstheme="minorHAnsi"/>
                <w:b/>
                <w:bCs/>
                <w:szCs w:val="20"/>
              </w:rPr>
              <w:t>,</w:t>
            </w:r>
            <w:r>
              <w:rPr>
                <w:rFonts w:cstheme="minorHAnsi"/>
                <w:b/>
                <w:bCs/>
                <w:szCs w:val="20"/>
              </w:rPr>
              <w:t xml:space="preserve"> </w:t>
            </w:r>
            <w:r w:rsidRPr="00961D71">
              <w:rPr>
                <w:rFonts w:cstheme="minorHAnsi"/>
                <w:b/>
                <w:bCs/>
                <w:szCs w:val="20"/>
              </w:rPr>
              <w:t>с</w:t>
            </w:r>
            <w:r>
              <w:rPr>
                <w:rFonts w:cstheme="minorHAnsi"/>
                <w:b/>
                <w:bCs/>
                <w:szCs w:val="20"/>
              </w:rPr>
              <w:t>ек</w:t>
            </w:r>
          </w:p>
        </w:tc>
        <w:tc>
          <w:tcPr>
            <w:tcW w:w="1855" w:type="pct"/>
            <w:vAlign w:val="center"/>
          </w:tcPr>
          <w:p w14:paraId="55E82B17" w14:textId="7755DDE8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Время ожидания </w:t>
            </w:r>
            <w:r w:rsidRPr="00334A4B">
              <w:rPr>
                <w:rFonts w:cstheme="minorHAnsi"/>
                <w:szCs w:val="20"/>
              </w:rPr>
              <w:t>пропадания напряжения</w:t>
            </w:r>
            <w:r>
              <w:rPr>
                <w:rFonts w:cstheme="minorHAnsi"/>
                <w:szCs w:val="20"/>
              </w:rPr>
              <w:t xml:space="preserve"> на линии в результате работы РЗА на факт КЗ с момента превышения уставок РКЗ фиксации КЗ (минимального тока КЗ и дифференциальной уставки)  </w:t>
            </w:r>
          </w:p>
        </w:tc>
        <w:tc>
          <w:tcPr>
            <w:tcW w:w="807" w:type="pct"/>
            <w:vAlign w:val="center"/>
          </w:tcPr>
          <w:p w14:paraId="46CA057F" w14:textId="1888C7A3" w:rsidR="0053645B" w:rsidRPr="00DD3833" w:rsidRDefault="0053645B" w:rsidP="00DD3833">
            <w:pPr>
              <w:pStyle w:val="Default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1…</w:t>
            </w:r>
            <w:r w:rsidRPr="00334A4B">
              <w:rPr>
                <w:rFonts w:cstheme="minorHAnsi"/>
                <w:sz w:val="20"/>
                <w:szCs w:val="20"/>
              </w:rPr>
              <w:t>200 сек</w:t>
            </w:r>
          </w:p>
        </w:tc>
        <w:tc>
          <w:tcPr>
            <w:tcW w:w="725" w:type="pct"/>
            <w:vAlign w:val="center"/>
          </w:tcPr>
          <w:p w14:paraId="4F41ACE8" w14:textId="062EDFA8" w:rsidR="0053645B" w:rsidRPr="00792442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3 секунды</w:t>
            </w:r>
          </w:p>
        </w:tc>
      </w:tr>
      <w:tr w:rsidR="0053645B" w:rsidRPr="00DC4245" w14:paraId="0B61FDCD" w14:textId="77777777" w:rsidTr="00C90022">
        <w:trPr>
          <w:trHeight w:val="284"/>
        </w:trPr>
        <w:tc>
          <w:tcPr>
            <w:tcW w:w="271" w:type="pct"/>
          </w:tcPr>
          <w:p w14:paraId="4B1F1CD3" w14:textId="49526608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9</w:t>
            </w:r>
          </w:p>
        </w:tc>
        <w:tc>
          <w:tcPr>
            <w:tcW w:w="1342" w:type="pct"/>
          </w:tcPr>
          <w:p w14:paraId="79212276" w14:textId="58F64B97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Время </w:t>
            </w:r>
            <w:r w:rsidR="009B0B5F">
              <w:rPr>
                <w:rFonts w:cstheme="minorHAnsi"/>
                <w:b/>
                <w:bCs/>
                <w:sz w:val="20"/>
                <w:szCs w:val="20"/>
              </w:rPr>
              <w:t>выдержки фиксации КЗ</w:t>
            </w:r>
            <w:r>
              <w:rPr>
                <w:rFonts w:cstheme="minorHAnsi"/>
                <w:b/>
                <w:bCs/>
                <w:sz w:val="20"/>
                <w:szCs w:val="20"/>
              </w:rPr>
              <w:t>, сек</w:t>
            </w:r>
          </w:p>
          <w:p w14:paraId="03A199C8" w14:textId="0733F5BE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D6480">
              <w:rPr>
                <w:rFonts w:cstheme="minorHAnsi"/>
                <w:sz w:val="20"/>
                <w:szCs w:val="20"/>
              </w:rPr>
              <w:t>(отстройка от бросков тока</w:t>
            </w:r>
            <w:r>
              <w:rPr>
                <w:rFonts w:cstheme="minorHAnsi"/>
                <w:sz w:val="20"/>
                <w:szCs w:val="20"/>
              </w:rPr>
              <w:t xml:space="preserve"> нагрузки, токов</w:t>
            </w:r>
            <w:r w:rsidRPr="00AD6480">
              <w:rPr>
                <w:rFonts w:cstheme="minorHAnsi"/>
                <w:sz w:val="20"/>
                <w:szCs w:val="20"/>
              </w:rPr>
              <w:t xml:space="preserve"> </w:t>
            </w:r>
            <w:r w:rsidRPr="00C90022">
              <w:rPr>
                <w:rFonts w:cstheme="minorHAnsi"/>
                <w:bCs/>
                <w:sz w:val="20"/>
                <w:szCs w:val="20"/>
              </w:rPr>
              <w:t>намагничивания</w:t>
            </w:r>
            <w:r>
              <w:rPr>
                <w:rFonts w:cstheme="minorHAnsi"/>
                <w:sz w:val="20"/>
                <w:szCs w:val="20"/>
              </w:rPr>
              <w:t xml:space="preserve"> и зарядных токов линии</w:t>
            </w:r>
            <w:r w:rsidRPr="00AD6480">
              <w:rPr>
                <w:rFonts w:cstheme="minorHAnsi"/>
                <w:sz w:val="20"/>
                <w:szCs w:val="20"/>
              </w:rPr>
              <w:t xml:space="preserve">)  </w:t>
            </w:r>
          </w:p>
        </w:tc>
        <w:tc>
          <w:tcPr>
            <w:tcW w:w="1855" w:type="pct"/>
            <w:vAlign w:val="center"/>
          </w:tcPr>
          <w:p w14:paraId="699539F0" w14:textId="32367098" w:rsidR="0053645B" w:rsidRDefault="009B0B5F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Длительность</w:t>
            </w:r>
            <w:r w:rsidR="0053645B">
              <w:rPr>
                <w:rFonts w:cstheme="minorHAnsi"/>
                <w:szCs w:val="20"/>
              </w:rPr>
              <w:t xml:space="preserve"> устойчивого наличия</w:t>
            </w:r>
            <w:r>
              <w:rPr>
                <w:rFonts w:cstheme="minorHAnsi"/>
                <w:szCs w:val="20"/>
              </w:rPr>
              <w:t>/отсутствия</w:t>
            </w:r>
            <w:r w:rsidR="0053645B">
              <w:rPr>
                <w:rFonts w:cstheme="minorHAnsi"/>
                <w:szCs w:val="20"/>
              </w:rPr>
              <w:t xml:space="preserve"> напряжения внутри интервала «Времени задержки фиксации КЗ» </w:t>
            </w:r>
          </w:p>
        </w:tc>
        <w:tc>
          <w:tcPr>
            <w:tcW w:w="807" w:type="pct"/>
            <w:vAlign w:val="center"/>
          </w:tcPr>
          <w:p w14:paraId="1CDC9371" w14:textId="1AB2A40A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0…200 сек</w:t>
            </w:r>
          </w:p>
        </w:tc>
        <w:tc>
          <w:tcPr>
            <w:tcW w:w="725" w:type="pct"/>
            <w:vAlign w:val="center"/>
          </w:tcPr>
          <w:p w14:paraId="55111511" w14:textId="0E7B0E88" w:rsidR="0053645B" w:rsidRPr="00792442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1 секунд</w:t>
            </w:r>
            <w:r>
              <w:rPr>
                <w:rFonts w:cstheme="minorHAnsi"/>
                <w:sz w:val="20"/>
                <w:szCs w:val="20"/>
              </w:rPr>
              <w:t>а</w:t>
            </w:r>
          </w:p>
        </w:tc>
      </w:tr>
      <w:tr w:rsidR="0053645B" w:rsidRPr="00DC4245" w14:paraId="37FFE673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5000" w:type="pct"/>
            <w:gridSpan w:val="5"/>
            <w:vAlign w:val="center"/>
          </w:tcPr>
          <w:p w14:paraId="3505BBBC" w14:textId="3A50A4E8" w:rsidR="0053645B" w:rsidRPr="00792442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 w:rsidRPr="00C90022">
              <w:rPr>
                <w:rFonts w:cstheme="minorHAnsi"/>
                <w:b/>
                <w:bCs/>
              </w:rPr>
              <w:t>Фиксация</w:t>
            </w:r>
            <w:r>
              <w:rPr>
                <w:rFonts w:cstheme="minorHAnsi"/>
                <w:b/>
                <w:bCs/>
              </w:rPr>
              <w:t xml:space="preserve"> ОЗЗ</w:t>
            </w:r>
          </w:p>
        </w:tc>
      </w:tr>
      <w:tr w:rsidR="0053645B" w:rsidRPr="00DC4245" w14:paraId="26E5D279" w14:textId="77777777" w:rsidTr="00C90022">
        <w:trPr>
          <w:trHeight w:val="284"/>
        </w:trPr>
        <w:tc>
          <w:tcPr>
            <w:tcW w:w="271" w:type="pct"/>
          </w:tcPr>
          <w:p w14:paraId="2D01D8EC" w14:textId="59C835C3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10</w:t>
            </w:r>
          </w:p>
        </w:tc>
        <w:tc>
          <w:tcPr>
            <w:tcW w:w="1342" w:type="pct"/>
          </w:tcPr>
          <w:p w14:paraId="3AEBA156" w14:textId="70C35074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Дифференциальная</w:t>
            </w:r>
            <w:r w:rsidRPr="00B3677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уставка</w:t>
            </w:r>
            <w:r w:rsidRPr="00B3677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по напряжению высших гармоник для фиксации ОЗЗ</w:t>
            </w:r>
            <w:r w:rsidRPr="00B179E9">
              <w:rPr>
                <w:rFonts w:cstheme="minorHAnsi"/>
                <w:b/>
                <w:bCs/>
                <w:sz w:val="20"/>
                <w:szCs w:val="20"/>
              </w:rPr>
              <w:t xml:space="preserve">, % </w:t>
            </w:r>
          </w:p>
        </w:tc>
        <w:tc>
          <w:tcPr>
            <w:tcW w:w="1855" w:type="pct"/>
            <w:vAlign w:val="center"/>
          </w:tcPr>
          <w:p w14:paraId="7C9944A5" w14:textId="0FF27172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Порог значения разности (</w:t>
            </w:r>
            <w:r w:rsidRPr="000C543C">
              <w:rPr>
                <w:rFonts w:cstheme="minorHAnsi"/>
                <w:szCs w:val="20"/>
              </w:rPr>
              <w:t>диф</w:t>
            </w:r>
            <w:r>
              <w:rPr>
                <w:rFonts w:cstheme="minorHAnsi"/>
                <w:szCs w:val="20"/>
              </w:rPr>
              <w:t>ференциала)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броска напряжения высших гармоник в режиме ОЗЗ от напряжения в нормальном режиме,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в</w:t>
            </w:r>
            <w:r w:rsidRPr="000C543C">
              <w:rPr>
                <w:rFonts w:cstheme="minorHAnsi"/>
                <w:szCs w:val="20"/>
              </w:rPr>
              <w:t xml:space="preserve"> процентах</w:t>
            </w:r>
          </w:p>
        </w:tc>
        <w:tc>
          <w:tcPr>
            <w:tcW w:w="807" w:type="pct"/>
            <w:vAlign w:val="center"/>
          </w:tcPr>
          <w:p w14:paraId="1EEB5711" w14:textId="0FD12A72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20…2</w:t>
            </w:r>
            <w:r w:rsidRPr="00334A4B">
              <w:rPr>
                <w:rFonts w:cstheme="minorHAnsi"/>
                <w:sz w:val="20"/>
                <w:szCs w:val="20"/>
              </w:rPr>
              <w:t>00</w:t>
            </w:r>
            <w:r w:rsidR="0098262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25" w:type="pct"/>
            <w:vAlign w:val="center"/>
          </w:tcPr>
          <w:p w14:paraId="4577FB05" w14:textId="2EDB9CDE" w:rsidR="0053645B" w:rsidRPr="00792442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30</w:t>
            </w:r>
            <w:r w:rsidR="0098262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792442">
              <w:rPr>
                <w:rFonts w:cstheme="minorHAnsi"/>
                <w:sz w:val="20"/>
                <w:szCs w:val="20"/>
              </w:rPr>
              <w:t>%</w:t>
            </w:r>
          </w:p>
        </w:tc>
      </w:tr>
      <w:tr w:rsidR="0053645B" w:rsidRPr="00DC4245" w14:paraId="0FF1FD01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154BD51F" w14:textId="5183CBFB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11</w:t>
            </w:r>
          </w:p>
        </w:tc>
        <w:tc>
          <w:tcPr>
            <w:tcW w:w="1342" w:type="pct"/>
          </w:tcPr>
          <w:p w14:paraId="193BB9BD" w14:textId="48353400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Порог чувствительности по напряжению высших гармоник при ОЗЗ (макс/мин), В</w:t>
            </w:r>
          </w:p>
        </w:tc>
        <w:tc>
          <w:tcPr>
            <w:tcW w:w="1855" w:type="pct"/>
            <w:vAlign w:val="center"/>
          </w:tcPr>
          <w:p w14:paraId="23515956" w14:textId="3C18B958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Пуск алгоритма фиксации ОЗЗ</w:t>
            </w:r>
          </w:p>
        </w:tc>
        <w:tc>
          <w:tcPr>
            <w:tcW w:w="807" w:type="pct"/>
            <w:vAlign w:val="center"/>
          </w:tcPr>
          <w:p w14:paraId="02DCEB46" w14:textId="73A6A815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100…500 В</w:t>
            </w:r>
          </w:p>
        </w:tc>
        <w:tc>
          <w:tcPr>
            <w:tcW w:w="725" w:type="pct"/>
            <w:vAlign w:val="center"/>
          </w:tcPr>
          <w:p w14:paraId="703A844A" w14:textId="481F1159" w:rsidR="0053645B" w:rsidRPr="00792442" w:rsidRDefault="0053645B" w:rsidP="00C90022">
            <w:pPr>
              <w:pStyle w:val="Default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300</w:t>
            </w:r>
            <w:r>
              <w:rPr>
                <w:rFonts w:cstheme="minorHAnsi"/>
                <w:sz w:val="20"/>
                <w:szCs w:val="20"/>
              </w:rPr>
              <w:t xml:space="preserve"> В</w:t>
            </w:r>
            <w:r w:rsidRPr="00792442">
              <w:rPr>
                <w:rFonts w:cstheme="minorHAnsi"/>
                <w:sz w:val="20"/>
                <w:szCs w:val="20"/>
              </w:rPr>
              <w:t>/200</w:t>
            </w:r>
            <w:r>
              <w:rPr>
                <w:rFonts w:cstheme="minorHAnsi"/>
                <w:sz w:val="20"/>
                <w:szCs w:val="20"/>
              </w:rPr>
              <w:t xml:space="preserve"> В</w:t>
            </w:r>
          </w:p>
        </w:tc>
      </w:tr>
      <w:tr w:rsidR="0053645B" w:rsidRPr="00DC4245" w14:paraId="55DF799D" w14:textId="77777777" w:rsidTr="00C90022">
        <w:trPr>
          <w:trHeight w:val="284"/>
        </w:trPr>
        <w:tc>
          <w:tcPr>
            <w:tcW w:w="271" w:type="pct"/>
          </w:tcPr>
          <w:p w14:paraId="37E3C222" w14:textId="79496096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</w:t>
            </w:r>
          </w:p>
        </w:tc>
        <w:tc>
          <w:tcPr>
            <w:tcW w:w="1342" w:type="pct"/>
          </w:tcPr>
          <w:p w14:paraId="379B60CD" w14:textId="0F0B518E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Дифференциальная уставка по току высших гармоник для фиксации ОЗЗ «в линии»</w:t>
            </w:r>
            <w:r w:rsidRPr="00B179E9">
              <w:rPr>
                <w:rFonts w:cstheme="minorHAnsi"/>
                <w:b/>
                <w:bCs/>
                <w:sz w:val="20"/>
                <w:szCs w:val="20"/>
              </w:rPr>
              <w:t xml:space="preserve">, % </w:t>
            </w:r>
          </w:p>
        </w:tc>
        <w:tc>
          <w:tcPr>
            <w:tcW w:w="1855" w:type="pct"/>
            <w:vAlign w:val="center"/>
          </w:tcPr>
          <w:p w14:paraId="5EDD7921" w14:textId="40448030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Порог значения разности (</w:t>
            </w:r>
            <w:r w:rsidRPr="000C543C">
              <w:rPr>
                <w:rFonts w:cstheme="minorHAnsi"/>
                <w:szCs w:val="20"/>
              </w:rPr>
              <w:t>диф</w:t>
            </w:r>
            <w:r>
              <w:rPr>
                <w:rFonts w:cstheme="minorHAnsi"/>
                <w:szCs w:val="20"/>
              </w:rPr>
              <w:t>ференциала)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броска тока высших гармоник в режиме ОЗЗ от рабочего тока в нормальном режиме,</w:t>
            </w:r>
            <w:r w:rsidRPr="000C543C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в</w:t>
            </w:r>
            <w:r w:rsidRPr="000C543C">
              <w:rPr>
                <w:rFonts w:cstheme="minorHAnsi"/>
                <w:szCs w:val="20"/>
              </w:rPr>
              <w:t xml:space="preserve"> процентах </w:t>
            </w:r>
          </w:p>
        </w:tc>
        <w:tc>
          <w:tcPr>
            <w:tcW w:w="807" w:type="pct"/>
            <w:vAlign w:val="center"/>
          </w:tcPr>
          <w:p w14:paraId="717CCCF7" w14:textId="5CB2AA02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20…2</w:t>
            </w:r>
            <w:r w:rsidRPr="00334A4B">
              <w:rPr>
                <w:rFonts w:cstheme="minorHAnsi"/>
                <w:sz w:val="20"/>
                <w:szCs w:val="20"/>
              </w:rPr>
              <w:t>00</w:t>
            </w:r>
            <w:r w:rsidR="0098262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25" w:type="pct"/>
            <w:vAlign w:val="center"/>
          </w:tcPr>
          <w:p w14:paraId="5BD001BC" w14:textId="46C6CB77" w:rsidR="0053645B" w:rsidRPr="00792442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92442">
              <w:rPr>
                <w:rFonts w:cstheme="minorHAnsi"/>
                <w:sz w:val="20"/>
                <w:szCs w:val="20"/>
              </w:rPr>
              <w:t>20</w:t>
            </w:r>
            <w:r w:rsidR="0098262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792442">
              <w:rPr>
                <w:rFonts w:cstheme="minorHAnsi"/>
                <w:sz w:val="20"/>
                <w:szCs w:val="20"/>
              </w:rPr>
              <w:t>%</w:t>
            </w:r>
          </w:p>
        </w:tc>
      </w:tr>
      <w:tr w:rsidR="0053645B" w:rsidRPr="00DC4245" w14:paraId="33158601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3D1823C7" w14:textId="5BC2964C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13</w:t>
            </w:r>
          </w:p>
        </w:tc>
        <w:tc>
          <w:tcPr>
            <w:tcW w:w="1342" w:type="pct"/>
          </w:tcPr>
          <w:p w14:paraId="622165AE" w14:textId="530CDBD1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Порог чувствительность по току высших гармоник при ОЗЗ (макс/мин), А</w:t>
            </w:r>
          </w:p>
        </w:tc>
        <w:tc>
          <w:tcPr>
            <w:tcW w:w="1855" w:type="pct"/>
            <w:vAlign w:val="center"/>
          </w:tcPr>
          <w:p w14:paraId="36469CA1" w14:textId="2F59C495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Пуск алгоритма фиксации ОЗЗ «в линии» </w:t>
            </w:r>
          </w:p>
        </w:tc>
        <w:tc>
          <w:tcPr>
            <w:tcW w:w="807" w:type="pct"/>
            <w:vAlign w:val="center"/>
          </w:tcPr>
          <w:p w14:paraId="4DF38CDA" w14:textId="5539DD5E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0,5…10</w:t>
            </w:r>
            <w:r w:rsidR="0098262A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А</w:t>
            </w:r>
          </w:p>
        </w:tc>
        <w:tc>
          <w:tcPr>
            <w:tcW w:w="725" w:type="pct"/>
            <w:vAlign w:val="center"/>
          </w:tcPr>
          <w:p w14:paraId="136F6229" w14:textId="59ECD2D7" w:rsidR="0053645B" w:rsidRPr="00792442" w:rsidRDefault="0053645B" w:rsidP="00C90022">
            <w:pPr>
              <w:pStyle w:val="Default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Pr="00792442">
              <w:rPr>
                <w:rFonts w:cstheme="minorHAnsi"/>
                <w:sz w:val="20"/>
                <w:szCs w:val="20"/>
              </w:rPr>
              <w:t xml:space="preserve"> А/</w:t>
            </w:r>
            <w:r>
              <w:rPr>
                <w:rFonts w:cstheme="minorHAnsi"/>
                <w:sz w:val="20"/>
                <w:szCs w:val="20"/>
              </w:rPr>
              <w:t>0,25</w:t>
            </w:r>
            <w:r w:rsidRPr="00792442">
              <w:rPr>
                <w:rFonts w:cstheme="minorHAnsi"/>
                <w:sz w:val="20"/>
                <w:szCs w:val="20"/>
              </w:rPr>
              <w:t xml:space="preserve"> А</w:t>
            </w:r>
          </w:p>
        </w:tc>
      </w:tr>
      <w:tr w:rsidR="0053645B" w:rsidRPr="00DC4245" w14:paraId="2FF88C7F" w14:textId="77777777" w:rsidTr="00C90022">
        <w:trPr>
          <w:trHeight w:val="284"/>
        </w:trPr>
        <w:tc>
          <w:tcPr>
            <w:tcW w:w="271" w:type="pct"/>
          </w:tcPr>
          <w:p w14:paraId="2AB888A9" w14:textId="6D32C2C5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14</w:t>
            </w:r>
          </w:p>
        </w:tc>
        <w:tc>
          <w:tcPr>
            <w:tcW w:w="1342" w:type="pct"/>
          </w:tcPr>
          <w:p w14:paraId="045F7D09" w14:textId="4F66E937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Время задержки фиксации</w:t>
            </w:r>
            <w:r w:rsidRPr="00472827">
              <w:rPr>
                <w:rFonts w:cstheme="minorHAnsi"/>
                <w:b/>
                <w:bCs/>
                <w:sz w:val="20"/>
                <w:szCs w:val="20"/>
              </w:rPr>
              <w:t xml:space="preserve"> ОЗЗ</w:t>
            </w:r>
            <w:r>
              <w:rPr>
                <w:rFonts w:cstheme="minorHAnsi"/>
                <w:b/>
                <w:bCs/>
                <w:sz w:val="20"/>
                <w:szCs w:val="20"/>
              </w:rPr>
              <w:t>, сек</w:t>
            </w:r>
          </w:p>
        </w:tc>
        <w:tc>
          <w:tcPr>
            <w:tcW w:w="1855" w:type="pct"/>
            <w:vAlign w:val="center"/>
          </w:tcPr>
          <w:p w14:paraId="5E4C7A3D" w14:textId="6FD14E13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Время ожидания </w:t>
            </w:r>
            <w:r w:rsidRPr="00334A4B">
              <w:rPr>
                <w:rFonts w:cstheme="minorHAnsi"/>
                <w:szCs w:val="20"/>
              </w:rPr>
              <w:t xml:space="preserve">пропадания напряжения </w:t>
            </w:r>
            <w:r>
              <w:rPr>
                <w:rFonts w:cstheme="minorHAnsi"/>
                <w:szCs w:val="20"/>
              </w:rPr>
              <w:t>заземленной</w:t>
            </w:r>
            <w:r w:rsidRPr="00334A4B">
              <w:rPr>
                <w:rFonts w:cstheme="minorHAnsi"/>
                <w:szCs w:val="20"/>
              </w:rPr>
              <w:t xml:space="preserve"> фазы</w:t>
            </w:r>
            <w:r>
              <w:rPr>
                <w:rFonts w:cstheme="minorHAnsi"/>
                <w:szCs w:val="20"/>
              </w:rPr>
              <w:t xml:space="preserve"> линии с момента превышения дифференциальных уставок </w:t>
            </w:r>
            <w:r w:rsidR="00365F83">
              <w:rPr>
                <w:rFonts w:cstheme="minorHAnsi"/>
                <w:szCs w:val="20"/>
              </w:rPr>
              <w:t>РКЗ</w:t>
            </w:r>
            <w:r>
              <w:rPr>
                <w:rFonts w:cstheme="minorHAnsi"/>
                <w:szCs w:val="20"/>
              </w:rPr>
              <w:t xml:space="preserve"> на ОЗЗ</w:t>
            </w:r>
          </w:p>
        </w:tc>
        <w:tc>
          <w:tcPr>
            <w:tcW w:w="807" w:type="pct"/>
            <w:vAlign w:val="center"/>
          </w:tcPr>
          <w:p w14:paraId="36FA6A4D" w14:textId="666C1EBE" w:rsidR="0053645B" w:rsidRDefault="0053645B" w:rsidP="00C90022">
            <w:pPr>
              <w:pStyle w:val="Default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1…</w:t>
            </w:r>
            <w:r w:rsidRPr="00334A4B">
              <w:rPr>
                <w:rFonts w:cstheme="minorHAnsi"/>
                <w:sz w:val="20"/>
                <w:szCs w:val="20"/>
              </w:rPr>
              <w:t>200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сек</w:t>
            </w:r>
          </w:p>
        </w:tc>
        <w:tc>
          <w:tcPr>
            <w:tcW w:w="725" w:type="pct"/>
            <w:vAlign w:val="center"/>
          </w:tcPr>
          <w:p w14:paraId="3FCCD447" w14:textId="6233A932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A076D">
              <w:rPr>
                <w:rFonts w:cstheme="minorHAnsi"/>
                <w:sz w:val="20"/>
                <w:szCs w:val="20"/>
              </w:rPr>
              <w:t>3 секунд</w:t>
            </w:r>
            <w:r>
              <w:rPr>
                <w:rFonts w:cstheme="minorHAnsi"/>
                <w:sz w:val="20"/>
                <w:szCs w:val="20"/>
              </w:rPr>
              <w:t>ы</w:t>
            </w:r>
          </w:p>
        </w:tc>
      </w:tr>
      <w:tr w:rsidR="0053645B" w:rsidRPr="00DC4245" w14:paraId="5A0112EF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5413E091" w14:textId="764042F9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15</w:t>
            </w:r>
          </w:p>
        </w:tc>
        <w:tc>
          <w:tcPr>
            <w:tcW w:w="1342" w:type="pct"/>
          </w:tcPr>
          <w:p w14:paraId="199AFB1C" w14:textId="1A5636BB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Уставка минимального перенапряжения, В</w:t>
            </w:r>
          </w:p>
        </w:tc>
        <w:tc>
          <w:tcPr>
            <w:tcW w:w="1855" w:type="pct"/>
            <w:vAlign w:val="center"/>
          </w:tcPr>
          <w:p w14:paraId="69A0323E" w14:textId="787E698A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Определение факта наличия перена</w:t>
            </w:r>
            <w:r w:rsidRPr="002F49A4">
              <w:rPr>
                <w:rFonts w:cstheme="minorHAnsi"/>
                <w:szCs w:val="20"/>
              </w:rPr>
              <w:t>пряжения</w:t>
            </w:r>
            <w:r>
              <w:rPr>
                <w:rFonts w:cstheme="minorHAnsi"/>
                <w:szCs w:val="20"/>
              </w:rPr>
              <w:t xml:space="preserve"> на неповрежденных фазах не менее указанной уставки </w:t>
            </w:r>
            <w:r w:rsidRPr="002F49A4">
              <w:rPr>
                <w:rFonts w:cstheme="minorHAnsi"/>
                <w:szCs w:val="20"/>
              </w:rPr>
              <w:t>после включении линии на предполагаемое ОЗЗ в сети, В</w:t>
            </w:r>
          </w:p>
        </w:tc>
        <w:tc>
          <w:tcPr>
            <w:tcW w:w="807" w:type="pct"/>
            <w:vAlign w:val="center"/>
          </w:tcPr>
          <w:p w14:paraId="41B462E5" w14:textId="06A82E3A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54A8B">
              <w:rPr>
                <w:rFonts w:cstheme="minorHAnsi"/>
                <w:sz w:val="20"/>
                <w:szCs w:val="20"/>
              </w:rPr>
              <w:t>500</w:t>
            </w:r>
            <w:r>
              <w:rPr>
                <w:rFonts w:cstheme="minorHAnsi"/>
                <w:sz w:val="20"/>
                <w:szCs w:val="20"/>
              </w:rPr>
              <w:t>…1</w:t>
            </w:r>
            <w:r w:rsidRPr="00E54A8B">
              <w:rPr>
                <w:rFonts w:cstheme="minorHAnsi"/>
                <w:sz w:val="20"/>
                <w:szCs w:val="20"/>
              </w:rPr>
              <w:t>500 В</w:t>
            </w:r>
          </w:p>
        </w:tc>
        <w:tc>
          <w:tcPr>
            <w:tcW w:w="725" w:type="pct"/>
            <w:vAlign w:val="center"/>
          </w:tcPr>
          <w:p w14:paraId="4042B406" w14:textId="7C9BFBB2" w:rsidR="0053645B" w:rsidRPr="008A076D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</w:t>
            </w:r>
            <w:r w:rsidRPr="00E54A8B">
              <w:rPr>
                <w:rFonts w:cstheme="minorHAnsi"/>
                <w:sz w:val="20"/>
                <w:szCs w:val="20"/>
              </w:rPr>
              <w:t>00 В</w:t>
            </w:r>
          </w:p>
        </w:tc>
      </w:tr>
      <w:tr w:rsidR="0053645B" w:rsidRPr="00DC4245" w14:paraId="1510F9DF" w14:textId="77777777" w:rsidTr="00C90022">
        <w:trPr>
          <w:trHeight w:val="284"/>
        </w:trPr>
        <w:tc>
          <w:tcPr>
            <w:tcW w:w="5000" w:type="pct"/>
            <w:gridSpan w:val="5"/>
            <w:vAlign w:val="center"/>
          </w:tcPr>
          <w:p w14:paraId="20631B09" w14:textId="13628523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 w:rsidRPr="00C679FB">
              <w:rPr>
                <w:rFonts w:cstheme="minorHAnsi"/>
                <w:b/>
                <w:bCs/>
              </w:rPr>
              <w:t xml:space="preserve">Условия </w:t>
            </w:r>
            <w:r w:rsidRPr="00C90022">
              <w:rPr>
                <w:rFonts w:cstheme="minorHAnsi"/>
                <w:b/>
                <w:bCs/>
              </w:rPr>
              <w:t>самоквитирования</w:t>
            </w:r>
          </w:p>
        </w:tc>
      </w:tr>
      <w:tr w:rsidR="0053645B" w:rsidRPr="00DC4245" w14:paraId="2ACB6902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1D3FB02A" w14:textId="588848B8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16</w:t>
            </w:r>
          </w:p>
        </w:tc>
        <w:tc>
          <w:tcPr>
            <w:tcW w:w="1342" w:type="pct"/>
          </w:tcPr>
          <w:p w14:paraId="2F55FA46" w14:textId="7F5A9042" w:rsidR="0053645B" w:rsidRPr="00C679F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Время задержки самоквитирование</w:t>
            </w:r>
            <w:r w:rsidRPr="00B3677E">
              <w:rPr>
                <w:rFonts w:cstheme="minorHAnsi"/>
                <w:b/>
                <w:bCs/>
                <w:sz w:val="20"/>
                <w:szCs w:val="20"/>
              </w:rPr>
              <w:t xml:space="preserve">, мин </w:t>
            </w:r>
          </w:p>
        </w:tc>
        <w:tc>
          <w:tcPr>
            <w:tcW w:w="1855" w:type="pct"/>
            <w:vAlign w:val="center"/>
          </w:tcPr>
          <w:p w14:paraId="106F200E" w14:textId="505D36E0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Время сброса ТС </w:t>
            </w:r>
            <w:r w:rsidRPr="009F0625">
              <w:rPr>
                <w:rFonts w:cstheme="minorHAnsi"/>
                <w:szCs w:val="20"/>
              </w:rPr>
              <w:t>/</w:t>
            </w:r>
            <w:r>
              <w:rPr>
                <w:rFonts w:cstheme="minorHAnsi"/>
                <w:szCs w:val="20"/>
              </w:rPr>
              <w:t xml:space="preserve"> Индикации</w:t>
            </w:r>
            <w:r w:rsidRPr="009F0625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аварии</w:t>
            </w:r>
          </w:p>
        </w:tc>
        <w:tc>
          <w:tcPr>
            <w:tcW w:w="807" w:type="pct"/>
            <w:vAlign w:val="center"/>
          </w:tcPr>
          <w:p w14:paraId="122D7DA6" w14:textId="1E059CF4" w:rsidR="0053645B" w:rsidRPr="00E54A8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4A4B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…330</w:t>
            </w:r>
            <w:r w:rsidRPr="00334A4B">
              <w:rPr>
                <w:rFonts w:cstheme="minorHAnsi"/>
                <w:sz w:val="20"/>
                <w:szCs w:val="20"/>
              </w:rPr>
              <w:t xml:space="preserve"> мин</w:t>
            </w:r>
          </w:p>
        </w:tc>
        <w:tc>
          <w:tcPr>
            <w:tcW w:w="725" w:type="pct"/>
            <w:vAlign w:val="center"/>
          </w:tcPr>
          <w:p w14:paraId="763A047F" w14:textId="3F6C3181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 мин</w:t>
            </w:r>
          </w:p>
        </w:tc>
      </w:tr>
      <w:tr w:rsidR="0053645B" w:rsidRPr="00DC4245" w14:paraId="14372A18" w14:textId="77777777" w:rsidTr="00C90022">
        <w:trPr>
          <w:trHeight w:val="284"/>
        </w:trPr>
        <w:tc>
          <w:tcPr>
            <w:tcW w:w="271" w:type="pct"/>
          </w:tcPr>
          <w:p w14:paraId="0ACD6301" w14:textId="23568D86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17</w:t>
            </w:r>
          </w:p>
        </w:tc>
        <w:tc>
          <w:tcPr>
            <w:tcW w:w="1342" w:type="pct"/>
          </w:tcPr>
          <w:p w14:paraId="045BC60E" w14:textId="4A801280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Сброс 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индикации </w:t>
            </w: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при отключении питания индикатора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РКЗ</w:t>
            </w:r>
            <w:r w:rsidRPr="00BD2F5F">
              <w:rPr>
                <w:rFonts w:cstheme="minorHAnsi"/>
                <w:b/>
                <w:bCs/>
                <w:sz w:val="20"/>
                <w:szCs w:val="20"/>
              </w:rPr>
              <w:t>;</w:t>
            </w:r>
          </w:p>
        </w:tc>
        <w:tc>
          <w:tcPr>
            <w:tcW w:w="1855" w:type="pct"/>
            <w:vAlign w:val="center"/>
          </w:tcPr>
          <w:p w14:paraId="4FC9AC66" w14:textId="77777777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</w:p>
        </w:tc>
        <w:tc>
          <w:tcPr>
            <w:tcW w:w="807" w:type="pct"/>
            <w:vAlign w:val="center"/>
          </w:tcPr>
          <w:p w14:paraId="06E7B06E" w14:textId="2E529F44" w:rsidR="0053645B" w:rsidRPr="00334A4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4A4B">
              <w:rPr>
                <w:rFonts w:cstheme="minorHAnsi"/>
                <w:sz w:val="20"/>
                <w:szCs w:val="20"/>
              </w:rPr>
              <w:t>Вкл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Выкл</w:t>
            </w:r>
          </w:p>
        </w:tc>
        <w:tc>
          <w:tcPr>
            <w:tcW w:w="725" w:type="pct"/>
            <w:vAlign w:val="center"/>
          </w:tcPr>
          <w:p w14:paraId="01682A9B" w14:textId="34B3E839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Вы</w:t>
            </w:r>
            <w:r w:rsidRPr="000C543C">
              <w:rPr>
                <w:rFonts w:cstheme="minorHAnsi"/>
                <w:sz w:val="20"/>
                <w:szCs w:val="20"/>
              </w:rPr>
              <w:t>кл</w:t>
            </w:r>
          </w:p>
        </w:tc>
      </w:tr>
      <w:tr w:rsidR="0053645B" w:rsidRPr="00DC4245" w14:paraId="0F272751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52E4ACB3" w14:textId="6C1BF4F0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 w:rsidRPr="006B2F66">
              <w:rPr>
                <w:rFonts w:cstheme="minorHAnsi"/>
                <w:szCs w:val="20"/>
              </w:rPr>
              <w:t>18</w:t>
            </w:r>
          </w:p>
        </w:tc>
        <w:tc>
          <w:tcPr>
            <w:tcW w:w="1342" w:type="pct"/>
          </w:tcPr>
          <w:p w14:paraId="29C236F4" w14:textId="079082F8" w:rsidR="0053645B" w:rsidRPr="00BD2F5F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679FB">
              <w:rPr>
                <w:rFonts w:cstheme="minorHAnsi"/>
                <w:b/>
                <w:bCs/>
                <w:sz w:val="20"/>
                <w:szCs w:val="20"/>
              </w:rPr>
              <w:t>Сброс индикации при восстановлении напряжения на линии после фиксации КЗ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55" w:type="pct"/>
            <w:vAlign w:val="center"/>
          </w:tcPr>
          <w:p w14:paraId="1AC30602" w14:textId="4DFD073C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При наличии номинального напряжения </w:t>
            </w:r>
            <w:r w:rsidRPr="00AD6480">
              <w:rPr>
                <w:rFonts w:cstheme="minorHAnsi"/>
                <w:szCs w:val="20"/>
              </w:rPr>
              <w:t xml:space="preserve">длительно </w:t>
            </w:r>
            <w:r>
              <w:rPr>
                <w:rFonts w:cstheme="minorHAnsi"/>
                <w:szCs w:val="20"/>
              </w:rPr>
              <w:t xml:space="preserve">не менее </w:t>
            </w:r>
            <w:r w:rsidRPr="00AD6480">
              <w:rPr>
                <w:rFonts w:cstheme="minorHAnsi"/>
                <w:szCs w:val="20"/>
              </w:rPr>
              <w:t>20 сек</w:t>
            </w:r>
          </w:p>
        </w:tc>
        <w:tc>
          <w:tcPr>
            <w:tcW w:w="807" w:type="pct"/>
            <w:vAlign w:val="center"/>
          </w:tcPr>
          <w:p w14:paraId="46CA4CA0" w14:textId="7F0B69E7" w:rsidR="0053645B" w:rsidRPr="00334A4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79FB">
              <w:rPr>
                <w:rFonts w:cstheme="minorHAnsi"/>
                <w:sz w:val="20"/>
                <w:szCs w:val="20"/>
              </w:rPr>
              <w:t>Вкл / Выкл</w:t>
            </w:r>
          </w:p>
        </w:tc>
        <w:tc>
          <w:tcPr>
            <w:tcW w:w="725" w:type="pct"/>
            <w:vAlign w:val="center"/>
          </w:tcPr>
          <w:p w14:paraId="59EA5E0E" w14:textId="74E09BAF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79FB">
              <w:rPr>
                <w:rFonts w:cstheme="minorHAnsi"/>
                <w:sz w:val="20"/>
                <w:szCs w:val="20"/>
              </w:rPr>
              <w:t>Выкл</w:t>
            </w:r>
          </w:p>
        </w:tc>
      </w:tr>
      <w:tr w:rsidR="0053645B" w:rsidRPr="00DC4245" w14:paraId="7F120328" w14:textId="77777777" w:rsidTr="00C90022">
        <w:trPr>
          <w:trHeight w:val="284"/>
        </w:trPr>
        <w:tc>
          <w:tcPr>
            <w:tcW w:w="271" w:type="pct"/>
          </w:tcPr>
          <w:p w14:paraId="75C73197" w14:textId="71100D6A" w:rsidR="0053645B" w:rsidRPr="006B2F66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</w:t>
            </w:r>
          </w:p>
        </w:tc>
        <w:tc>
          <w:tcPr>
            <w:tcW w:w="1342" w:type="pct"/>
          </w:tcPr>
          <w:p w14:paraId="0FDF8D54" w14:textId="77777777" w:rsidR="0053645B" w:rsidRPr="00BD2F5F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Сброс 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индикации </w:t>
            </w: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при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восстановлении нормального напряжения линии</w:t>
            </w: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 после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фиксации</w:t>
            </w:r>
            <w:r w:rsidRPr="00BD2F5F">
              <w:rPr>
                <w:rFonts w:cstheme="minorHAnsi"/>
                <w:b/>
                <w:bCs/>
                <w:sz w:val="20"/>
                <w:szCs w:val="20"/>
              </w:rPr>
              <w:t xml:space="preserve"> ОЗЗ; </w:t>
            </w:r>
          </w:p>
          <w:p w14:paraId="75C66A62" w14:textId="77777777" w:rsidR="0053645B" w:rsidRPr="00C679FB" w:rsidRDefault="0053645B" w:rsidP="00C9002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55" w:type="pct"/>
            <w:vAlign w:val="center"/>
          </w:tcPr>
          <w:p w14:paraId="57EC2D9B" w14:textId="0E3D7FB3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При наличии номинального напряжения </w:t>
            </w:r>
            <w:r w:rsidRPr="00AD6480">
              <w:rPr>
                <w:rFonts w:cstheme="minorHAnsi"/>
                <w:szCs w:val="20"/>
              </w:rPr>
              <w:t xml:space="preserve">длительно </w:t>
            </w:r>
            <w:r>
              <w:rPr>
                <w:rFonts w:cstheme="minorHAnsi"/>
                <w:szCs w:val="20"/>
              </w:rPr>
              <w:t xml:space="preserve">не менее </w:t>
            </w:r>
            <w:r w:rsidRPr="00AD6480">
              <w:rPr>
                <w:rFonts w:cstheme="minorHAnsi"/>
                <w:szCs w:val="20"/>
              </w:rPr>
              <w:t>20 сек</w:t>
            </w:r>
          </w:p>
        </w:tc>
        <w:tc>
          <w:tcPr>
            <w:tcW w:w="807" w:type="pct"/>
            <w:vAlign w:val="center"/>
          </w:tcPr>
          <w:p w14:paraId="1A9E84D4" w14:textId="6858A1A2" w:rsidR="0053645B" w:rsidRPr="00C679F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4A4B">
              <w:rPr>
                <w:rFonts w:cstheme="minorHAnsi"/>
                <w:sz w:val="20"/>
                <w:szCs w:val="20"/>
              </w:rPr>
              <w:t>Вкл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34A4B">
              <w:rPr>
                <w:rFonts w:cstheme="minorHAnsi"/>
                <w:sz w:val="20"/>
                <w:szCs w:val="20"/>
              </w:rPr>
              <w:t>Выкл</w:t>
            </w:r>
          </w:p>
        </w:tc>
        <w:tc>
          <w:tcPr>
            <w:tcW w:w="725" w:type="pct"/>
            <w:vAlign w:val="center"/>
          </w:tcPr>
          <w:p w14:paraId="4E5A739C" w14:textId="67C185A1" w:rsidR="0053645B" w:rsidRPr="00C679F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Вы</w:t>
            </w:r>
            <w:r w:rsidRPr="000C543C">
              <w:rPr>
                <w:rFonts w:cstheme="minorHAnsi"/>
                <w:sz w:val="20"/>
                <w:szCs w:val="20"/>
              </w:rPr>
              <w:t>кл</w:t>
            </w:r>
          </w:p>
        </w:tc>
      </w:tr>
      <w:tr w:rsidR="0053645B" w:rsidRPr="00DC4245" w14:paraId="5D000C80" w14:textId="77777777" w:rsidTr="00C90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71" w:type="pct"/>
          </w:tcPr>
          <w:p w14:paraId="68E34743" w14:textId="65EC7F76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20</w:t>
            </w:r>
          </w:p>
        </w:tc>
        <w:tc>
          <w:tcPr>
            <w:tcW w:w="1342" w:type="pct"/>
          </w:tcPr>
          <w:p w14:paraId="7231CD26" w14:textId="3CE2C076" w:rsidR="0053645B" w:rsidRPr="00BD2F5F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Сброс индикации ОЗЗ фактом фиксации КЗ</w:t>
            </w:r>
          </w:p>
        </w:tc>
        <w:tc>
          <w:tcPr>
            <w:tcW w:w="1855" w:type="pct"/>
            <w:vAlign w:val="center"/>
          </w:tcPr>
          <w:p w14:paraId="7B9815A6" w14:textId="77777777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</w:p>
        </w:tc>
        <w:tc>
          <w:tcPr>
            <w:tcW w:w="807" w:type="pct"/>
            <w:vAlign w:val="center"/>
          </w:tcPr>
          <w:p w14:paraId="14838269" w14:textId="61FE4C9A" w:rsidR="0053645B" w:rsidRPr="00334A4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79FB">
              <w:rPr>
                <w:rFonts w:cstheme="minorHAnsi"/>
                <w:sz w:val="20"/>
                <w:szCs w:val="20"/>
              </w:rPr>
              <w:t>Вкл / Выкл</w:t>
            </w:r>
          </w:p>
        </w:tc>
        <w:tc>
          <w:tcPr>
            <w:tcW w:w="725" w:type="pct"/>
            <w:vAlign w:val="center"/>
          </w:tcPr>
          <w:p w14:paraId="142EA86D" w14:textId="0630517A" w:rsidR="0053645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679FB">
              <w:rPr>
                <w:rFonts w:cstheme="minorHAnsi"/>
                <w:sz w:val="20"/>
                <w:szCs w:val="20"/>
              </w:rPr>
              <w:t>Вкл</w:t>
            </w:r>
          </w:p>
        </w:tc>
      </w:tr>
      <w:tr w:rsidR="0053645B" w:rsidRPr="00DC4245" w14:paraId="576971A1" w14:textId="77777777" w:rsidTr="00C90022">
        <w:trPr>
          <w:trHeight w:val="284"/>
        </w:trPr>
        <w:tc>
          <w:tcPr>
            <w:tcW w:w="271" w:type="pct"/>
          </w:tcPr>
          <w:p w14:paraId="798BF69F" w14:textId="033923CE" w:rsidR="0053645B" w:rsidRDefault="0053645B" w:rsidP="00C90022">
            <w:pPr>
              <w:pStyle w:val="ac"/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21</w:t>
            </w:r>
          </w:p>
        </w:tc>
        <w:tc>
          <w:tcPr>
            <w:tcW w:w="1342" w:type="pct"/>
          </w:tcPr>
          <w:p w14:paraId="098126A7" w14:textId="059D7F4B" w:rsidR="0053645B" w:rsidRDefault="0053645B" w:rsidP="00C90022">
            <w:pPr>
              <w:pStyle w:val="Default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633BB">
              <w:rPr>
                <w:rFonts w:cstheme="minorHAnsi"/>
                <w:b/>
                <w:bCs/>
                <w:sz w:val="20"/>
                <w:szCs w:val="20"/>
              </w:rPr>
              <w:t xml:space="preserve">Сброс индикации при засветке индикатора </w:t>
            </w:r>
            <w:r w:rsidR="00365F83">
              <w:rPr>
                <w:rFonts w:cstheme="minorHAnsi"/>
                <w:b/>
                <w:bCs/>
                <w:sz w:val="20"/>
                <w:szCs w:val="20"/>
              </w:rPr>
              <w:t>РКЗ</w:t>
            </w:r>
            <w:r w:rsidRPr="005633BB">
              <w:rPr>
                <w:rFonts w:cstheme="minorHAnsi"/>
                <w:b/>
                <w:bCs/>
                <w:sz w:val="20"/>
                <w:szCs w:val="20"/>
              </w:rPr>
              <w:t xml:space="preserve"> светом ручного фонарика 4 сек. 2 раза подряд;</w:t>
            </w:r>
          </w:p>
        </w:tc>
        <w:tc>
          <w:tcPr>
            <w:tcW w:w="1855" w:type="pct"/>
            <w:vAlign w:val="center"/>
          </w:tcPr>
          <w:p w14:paraId="3AB495EE" w14:textId="77777777" w:rsidR="0053645B" w:rsidRDefault="0053645B" w:rsidP="00C90022">
            <w:pPr>
              <w:pStyle w:val="ac"/>
              <w:rPr>
                <w:rFonts w:cstheme="minorHAnsi"/>
                <w:szCs w:val="20"/>
              </w:rPr>
            </w:pPr>
          </w:p>
        </w:tc>
        <w:tc>
          <w:tcPr>
            <w:tcW w:w="807" w:type="pct"/>
            <w:vAlign w:val="center"/>
          </w:tcPr>
          <w:p w14:paraId="3CE8AD51" w14:textId="44358048" w:rsidR="0053645B" w:rsidRPr="00C679F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633BB">
              <w:rPr>
                <w:rFonts w:cstheme="minorHAnsi"/>
                <w:sz w:val="20"/>
                <w:szCs w:val="20"/>
              </w:rPr>
              <w:t>Вкл / Выкл</w:t>
            </w:r>
          </w:p>
        </w:tc>
        <w:tc>
          <w:tcPr>
            <w:tcW w:w="725" w:type="pct"/>
            <w:vAlign w:val="center"/>
          </w:tcPr>
          <w:p w14:paraId="454DDECE" w14:textId="06B25C96" w:rsidR="0053645B" w:rsidRPr="00C679FB" w:rsidRDefault="0053645B" w:rsidP="00C9002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633BB">
              <w:rPr>
                <w:rFonts w:cstheme="minorHAnsi"/>
                <w:sz w:val="20"/>
                <w:szCs w:val="20"/>
              </w:rPr>
              <w:t>Вкл</w:t>
            </w:r>
          </w:p>
        </w:tc>
      </w:tr>
    </w:tbl>
    <w:p w14:paraId="5E726C10" w14:textId="21805AF5" w:rsidR="00100C6A" w:rsidRDefault="00100C6A" w:rsidP="00100C6A">
      <w:pPr>
        <w:pStyle w:val="af5"/>
      </w:pPr>
      <w:r w:rsidRPr="00BF5895">
        <w:t>Примечания:</w:t>
      </w:r>
      <w:r w:rsidRPr="00BF5895">
        <w:br/>
      </w:r>
      <w:r>
        <w:t>1)</w:t>
      </w:r>
      <w:r>
        <w:tab/>
        <w:t xml:space="preserve">Значения уставок по току и напряжению приведены в реальных значениях. Для загрузки их в индикатор с помощью конфигурационного ПО предварительно необходимо принятые значения уставок перевести в у.е. (за исключением тока и напряжения высших гармоник). Для этого необходимо определить переводные коэффициенты, указанные в таблицах Приложения 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А.</w:t>
      </w:r>
      <w:r w:rsidR="00365F83" w:rsidRPr="00365F83">
        <w:rPr>
          <w:vanish/>
        </w:rPr>
        <w:t xml:space="preserve"> Варианты применения РКЗ</w:t>
      </w:r>
      <w:r>
        <w:fldChar w:fldCharType="end"/>
      </w:r>
      <w:r>
        <w:t xml:space="preserve">    </w:t>
      </w:r>
    </w:p>
    <w:p w14:paraId="68C3A78F" w14:textId="4EFCD543" w:rsidR="00C37DEA" w:rsidRPr="00C37DEA" w:rsidRDefault="00100C6A" w:rsidP="00100C6A">
      <w:pPr>
        <w:pStyle w:val="af5"/>
      </w:pPr>
      <w:r>
        <w:t>2)</w:t>
      </w:r>
      <w:r>
        <w:tab/>
        <w:t xml:space="preserve">Расчету подлежат уставки п.6 «Уставка минимального тока КЗ», п.7. «Дифференциальная уставка по току для фиксации КЗ», п.8 «Время задержки фиксации КЗ» и п.15. «Уставка минимального </w:t>
      </w:r>
      <w:r w:rsidR="009B0B5F">
        <w:t>пере</w:t>
      </w:r>
      <w:r>
        <w:t xml:space="preserve">напряжения» согласно Приложению </w:t>
      </w:r>
      <w:r>
        <w:fldChar w:fldCharType="begin"/>
      </w:r>
      <w:r>
        <w:instrText xml:space="preserve"> REF _Ref77589954 \h  \* MERGEFORMAT </w:instrText>
      </w:r>
      <w:r>
        <w:fldChar w:fldCharType="separate"/>
      </w:r>
      <w:r w:rsidR="00365F83" w:rsidRPr="00365F83">
        <w:rPr>
          <w:vanish/>
        </w:rPr>
        <w:t xml:space="preserve">Приложение </w:t>
      </w:r>
      <w:r w:rsidR="00365F83">
        <w:t>В</w:t>
      </w:r>
      <w:r w:rsidR="00365F83" w:rsidRPr="00365F83">
        <w:rPr>
          <w:vanish/>
        </w:rPr>
        <w:t>. Методика расчета уставок РКЗ</w:t>
      </w:r>
      <w:r>
        <w:fldChar w:fldCharType="end"/>
      </w:r>
      <w:r>
        <w:t xml:space="preserve"> (Методика расчета уставок РКЗ). Остальные уставки рекомендуется оставить без изменений и принять значения, установленные заводом-изготовителем по умолчанию.  </w:t>
      </w:r>
    </w:p>
    <w:p w14:paraId="67745B0A" w14:textId="427D6B81" w:rsidR="00175F0A" w:rsidRPr="00175F0A" w:rsidRDefault="00175F0A" w:rsidP="00175F0A">
      <w:pPr>
        <w:pStyle w:val="10"/>
        <w:numPr>
          <w:ilvl w:val="0"/>
          <w:numId w:val="0"/>
        </w:numPr>
      </w:pPr>
      <w:bookmarkStart w:id="777" w:name="_Ref77589954"/>
      <w:bookmarkStart w:id="778" w:name="_Toc86394429"/>
      <w:r>
        <w:t xml:space="preserve">Приложение </w:t>
      </w:r>
      <w:r w:rsidR="00C37DEA">
        <w:t>В</w:t>
      </w:r>
      <w:r>
        <w:t xml:space="preserve">. Методика расчета уставок </w:t>
      </w:r>
      <w:bookmarkEnd w:id="776"/>
      <w:r>
        <w:t>РКЗ</w:t>
      </w:r>
      <w:bookmarkEnd w:id="777"/>
      <w:bookmarkEnd w:id="778"/>
    </w:p>
    <w:p w14:paraId="0E2B3C0E" w14:textId="5C1084DC" w:rsidR="00E32DA3" w:rsidRPr="00B5174D" w:rsidRDefault="002973F1" w:rsidP="00E32DA3">
      <w:r w:rsidRPr="002973F1">
        <w:t>Исходными данными для расчета уставок п.6 «Уставка минимального тока КЗ», п.7. «Дифференциальная уставка по току для фиксации КЗ», п.8 «Время задержки фиксации КЗ» и п.15. «Уставка минимального перенапряжения» служит следующая информация:</w:t>
      </w:r>
    </w:p>
    <w:p w14:paraId="2BAB8AC7" w14:textId="77777777" w:rsidR="00E32DA3" w:rsidRDefault="00E32DA3" w:rsidP="00E32DA3">
      <w:pPr>
        <w:pStyle w:val="1"/>
      </w:pPr>
      <w:r w:rsidRPr="004229CA">
        <w:t>Номинальное линейное напряжение линии – U</w:t>
      </w:r>
      <w:r w:rsidRPr="004229CA">
        <w:rPr>
          <w:vertAlign w:val="subscript"/>
        </w:rPr>
        <w:t>ном.</w:t>
      </w:r>
      <w:r w:rsidRPr="004229CA">
        <w:t>, В;</w:t>
      </w:r>
    </w:p>
    <w:p w14:paraId="6EF7B5C7" w14:textId="584311F3" w:rsidR="00E32DA3" w:rsidRPr="00B5174D" w:rsidRDefault="00E32DA3" w:rsidP="00E32DA3">
      <w:pPr>
        <w:pStyle w:val="1"/>
      </w:pPr>
      <w:r w:rsidRPr="00B5174D">
        <w:t xml:space="preserve">Максимальный ток нагрузки </w:t>
      </w:r>
      <w:r w:rsidR="009B0B5F">
        <w:t xml:space="preserve">линии </w:t>
      </w:r>
      <w:r w:rsidRPr="00B5174D">
        <w:t xml:space="preserve">– </w:t>
      </w:r>
      <w:r w:rsidRPr="00CD5B0C">
        <w:t>I</w:t>
      </w:r>
      <w:r w:rsidRPr="00CD5B0C">
        <w:rPr>
          <w:vertAlign w:val="subscript"/>
        </w:rPr>
        <w:t>макс.нагр.</w:t>
      </w:r>
      <w:r w:rsidRPr="00B5174D">
        <w:t>, А;</w:t>
      </w:r>
    </w:p>
    <w:p w14:paraId="30058A0E" w14:textId="514AF78D" w:rsidR="00E32DA3" w:rsidRDefault="00E32DA3" w:rsidP="00E32DA3">
      <w:pPr>
        <w:pStyle w:val="1"/>
      </w:pPr>
      <w:r w:rsidRPr="00B5174D">
        <w:t>Минимальная уставка МТЗ на линии – I</w:t>
      </w:r>
      <w:r w:rsidRPr="00CD5B0C">
        <w:rPr>
          <w:vertAlign w:val="subscript"/>
        </w:rPr>
        <w:t>мин.МТЗ</w:t>
      </w:r>
      <w:r w:rsidRPr="00B5174D">
        <w:t>, А;</w:t>
      </w:r>
    </w:p>
    <w:p w14:paraId="4407AC9F" w14:textId="1859C9E6" w:rsidR="002973F1" w:rsidRPr="00B5174D" w:rsidRDefault="002973F1" w:rsidP="00E32DA3">
      <w:pPr>
        <w:pStyle w:val="1"/>
      </w:pPr>
      <w:r>
        <w:t xml:space="preserve">Время выдержки минимальной МТЗ – </w:t>
      </w:r>
      <w:r>
        <w:rPr>
          <w:lang w:val="en-US"/>
        </w:rPr>
        <w:t>t</w:t>
      </w:r>
      <w:r>
        <w:rPr>
          <w:vertAlign w:val="subscript"/>
        </w:rPr>
        <w:t>в</w:t>
      </w:r>
      <w:r>
        <w:t>, сек.;</w:t>
      </w:r>
    </w:p>
    <w:p w14:paraId="5F8E112D" w14:textId="5EE6C40B" w:rsidR="00E32DA3" w:rsidRDefault="00E32DA3" w:rsidP="00E32DA3">
      <w:pPr>
        <w:pStyle w:val="1"/>
      </w:pPr>
      <w:r w:rsidRPr="00B5174D">
        <w:t xml:space="preserve">Вариант </w:t>
      </w:r>
      <w:r>
        <w:t>п</w:t>
      </w:r>
      <w:r w:rsidRPr="00B5174D">
        <w:t xml:space="preserve">рименения </w:t>
      </w:r>
      <w:r w:rsidR="00BE6045" w:rsidRPr="00BE6045">
        <w:t>РКЗ</w:t>
      </w:r>
      <w:r w:rsidRPr="00B5174D">
        <w:t xml:space="preserve"> согласно </w:t>
      </w:r>
      <w:r w:rsidR="00060D50">
        <w:t>П</w:t>
      </w:r>
      <w:r>
        <w:t>риложения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</w:t>
      </w:r>
      <w:r w:rsidR="00365F83" w:rsidRPr="00365F83">
        <w:rPr>
          <w:vanish/>
        </w:rPr>
        <w:t>. Варианты применения РКЗ</w:t>
      </w:r>
      <w:r>
        <w:fldChar w:fldCharType="end"/>
      </w:r>
      <w:r>
        <w:t xml:space="preserve"> </w:t>
      </w:r>
      <w:r w:rsidRPr="00B5174D">
        <w:t>для определения переводных коэффициентов.</w:t>
      </w:r>
    </w:p>
    <w:p w14:paraId="55FBB016" w14:textId="213D83D9" w:rsidR="009B0B5F" w:rsidRPr="00B5174D" w:rsidRDefault="009B0B5F" w:rsidP="00FF24AD">
      <w:pPr>
        <w:pStyle w:val="1"/>
        <w:numPr>
          <w:ilvl w:val="0"/>
          <w:numId w:val="0"/>
        </w:numPr>
        <w:ind w:left="1134"/>
      </w:pPr>
      <w:r>
        <w:t xml:space="preserve">Как правило линия имеет возможность </w:t>
      </w:r>
      <w:r w:rsidR="00FF24AD">
        <w:t>за</w:t>
      </w:r>
      <w:r>
        <w:t>пит</w:t>
      </w:r>
      <w:r w:rsidR="00FF24AD">
        <w:t>ывания</w:t>
      </w:r>
      <w:r>
        <w:t xml:space="preserve"> от двух </w:t>
      </w:r>
      <w:r w:rsidR="00FF24AD">
        <w:t xml:space="preserve">и более подстанций с разными уставками работы РЗА, в том числе МТЗ. Следовательно, в качестве </w:t>
      </w:r>
      <w:r w:rsidR="00FF24AD" w:rsidRPr="00B5174D">
        <w:t>I</w:t>
      </w:r>
      <w:r w:rsidR="00FF24AD" w:rsidRPr="00CD5B0C">
        <w:rPr>
          <w:vertAlign w:val="subscript"/>
        </w:rPr>
        <w:t>мин.МТЗ</w:t>
      </w:r>
      <w:r w:rsidR="00FF24AD">
        <w:t xml:space="preserve"> выбирается минимальное значение среди возможных. </w:t>
      </w:r>
    </w:p>
    <w:p w14:paraId="75E8456B" w14:textId="37B0372C" w:rsidR="00E32DA3" w:rsidRPr="00B5174D" w:rsidRDefault="00E32DA3" w:rsidP="00E32DA3">
      <w:r w:rsidRPr="00B5174D">
        <w:t>Примем следующие исходные данные</w:t>
      </w:r>
      <w:r w:rsidR="002973F1">
        <w:t xml:space="preserve"> для примера расчета</w:t>
      </w:r>
      <w:r w:rsidRPr="00B5174D">
        <w:t>:</w:t>
      </w:r>
    </w:p>
    <w:p w14:paraId="6ABC2217" w14:textId="77777777" w:rsidR="00E32DA3" w:rsidRDefault="00E32DA3" w:rsidP="00E32DA3">
      <w:pPr>
        <w:pStyle w:val="1"/>
      </w:pPr>
      <w:r w:rsidRPr="004229CA">
        <w:t>U</w:t>
      </w:r>
      <w:r w:rsidRPr="004229CA">
        <w:rPr>
          <w:vertAlign w:val="subscript"/>
        </w:rPr>
        <w:t>ном.</w:t>
      </w:r>
      <w:r>
        <w:t xml:space="preserve"> = 6000 В</w:t>
      </w:r>
    </w:p>
    <w:p w14:paraId="4E74AEE3" w14:textId="77777777" w:rsidR="00E32DA3" w:rsidRPr="00B5174D" w:rsidRDefault="00E32DA3" w:rsidP="00E32DA3">
      <w:pPr>
        <w:pStyle w:val="1"/>
      </w:pPr>
      <w:r w:rsidRPr="00CD5B0C">
        <w:t>I</w:t>
      </w:r>
      <w:r w:rsidRPr="00CD5B0C">
        <w:rPr>
          <w:vertAlign w:val="subscript"/>
        </w:rPr>
        <w:t>макс.нагр.</w:t>
      </w:r>
      <w:r w:rsidRPr="00B5174D">
        <w:t xml:space="preserve"> </w:t>
      </w:r>
      <w:r>
        <w:t>=</w:t>
      </w:r>
      <w:r w:rsidRPr="00B5174D">
        <w:t xml:space="preserve"> </w:t>
      </w:r>
      <w:r>
        <w:t>5</w:t>
      </w:r>
      <w:r w:rsidRPr="00B5174D">
        <w:t xml:space="preserve"> А;</w:t>
      </w:r>
    </w:p>
    <w:p w14:paraId="6D660ED5" w14:textId="67453003" w:rsidR="00E32DA3" w:rsidRDefault="00E32DA3" w:rsidP="00E32DA3">
      <w:pPr>
        <w:pStyle w:val="1"/>
      </w:pPr>
      <w:r w:rsidRPr="00B5174D">
        <w:t>I</w:t>
      </w:r>
      <w:r w:rsidRPr="00CD5B0C">
        <w:rPr>
          <w:vertAlign w:val="subscript"/>
        </w:rPr>
        <w:t>мин.МТЗ</w:t>
      </w:r>
      <w:r w:rsidRPr="00B5174D">
        <w:t xml:space="preserve"> </w:t>
      </w:r>
      <w:r>
        <w:t>=</w:t>
      </w:r>
      <w:r w:rsidRPr="00B5174D">
        <w:t xml:space="preserve"> </w:t>
      </w:r>
      <w:r>
        <w:t>8</w:t>
      </w:r>
      <w:r w:rsidRPr="00B5174D">
        <w:t>0 А;</w:t>
      </w:r>
    </w:p>
    <w:p w14:paraId="644FD98D" w14:textId="1B6F3F9F" w:rsidR="002973F1" w:rsidRPr="00B5174D" w:rsidRDefault="002973F1" w:rsidP="00E32DA3">
      <w:pPr>
        <w:pStyle w:val="1"/>
      </w:pPr>
      <w:r>
        <w:rPr>
          <w:lang w:val="en-US"/>
        </w:rPr>
        <w:t>t</w:t>
      </w:r>
      <w:r>
        <w:rPr>
          <w:vertAlign w:val="subscript"/>
        </w:rPr>
        <w:t>в</w:t>
      </w:r>
      <w:r>
        <w:t xml:space="preserve"> = </w:t>
      </w:r>
      <w:r>
        <w:rPr>
          <w:lang w:val="en-US"/>
        </w:rPr>
        <w:t>0</w:t>
      </w:r>
      <w:r>
        <w:t>,4 сек.;</w:t>
      </w:r>
    </w:p>
    <w:p w14:paraId="7F53EF72" w14:textId="1E281B29" w:rsidR="00E32DA3" w:rsidRPr="00B5174D" w:rsidRDefault="00E32DA3" w:rsidP="00E32DA3">
      <w:pPr>
        <w:pStyle w:val="1"/>
      </w:pPr>
      <w:r w:rsidRPr="00B5174D">
        <w:t xml:space="preserve">Вариант </w:t>
      </w:r>
      <w:r>
        <w:t>п</w:t>
      </w:r>
      <w:r w:rsidRPr="00B5174D">
        <w:t xml:space="preserve">рименения </w:t>
      </w:r>
      <w:r w:rsidR="00BE6045" w:rsidRPr="00BE6045">
        <w:t>РКЗ</w:t>
      </w:r>
      <w:r w:rsidRPr="00B5174D">
        <w:t xml:space="preserve"> согласно </w:t>
      </w:r>
      <w:r w:rsidR="00060D50">
        <w:t>П</w:t>
      </w:r>
      <w:r>
        <w:t>риложения</w:t>
      </w:r>
      <w:r>
        <w:fldChar w:fldCharType="begin"/>
      </w:r>
      <w:r>
        <w:instrText xml:space="preserve"> REF _Ref77168771 \h  \* MERGEFORMAT </w:instrText>
      </w:r>
      <w:r>
        <w:fldChar w:fldCharType="separate"/>
      </w:r>
      <w:r w:rsidR="00365F83" w:rsidRPr="00365F83">
        <w:rPr>
          <w:vanish/>
        </w:rPr>
        <w:t>Приложение</w:t>
      </w:r>
      <w:r w:rsidR="00365F83">
        <w:t xml:space="preserve"> А</w:t>
      </w:r>
      <w:r w:rsidR="00365F83" w:rsidRPr="00365F83">
        <w:rPr>
          <w:vanish/>
        </w:rPr>
        <w:t>. Варианты применения РКЗ</w:t>
      </w:r>
      <w:r>
        <w:fldChar w:fldCharType="end"/>
      </w:r>
      <w:r w:rsidRPr="00B5174D">
        <w:t xml:space="preserve"> для определения переводных коэффициентов – </w:t>
      </w:r>
      <w:r w:rsidRPr="00124FD1">
        <w:rPr>
          <w:b/>
        </w:rPr>
        <w:t>Вариант 1 в составе РМИК</w:t>
      </w:r>
      <w:r w:rsidR="006622C8">
        <w:t>. Следовательно,</w:t>
      </w:r>
      <w:r>
        <w:t xml:space="preserve"> </w:t>
      </w:r>
      <w:r w:rsidRPr="006622C8">
        <w:rPr>
          <w:b/>
        </w:rPr>
        <w:t>Кi</w:t>
      </w:r>
      <w:r>
        <w:t xml:space="preserve"> </w:t>
      </w:r>
      <w:r w:rsidRPr="00B5174D">
        <w:t>=</w:t>
      </w:r>
      <w:r>
        <w:t xml:space="preserve"> </w:t>
      </w:r>
      <w:r w:rsidRPr="00B5174D">
        <w:t xml:space="preserve">0,225, </w:t>
      </w:r>
      <w:r w:rsidRPr="006622C8">
        <w:rPr>
          <w:b/>
        </w:rPr>
        <w:t>Ku</w:t>
      </w:r>
      <w:r>
        <w:t xml:space="preserve"> </w:t>
      </w:r>
      <w:r w:rsidRPr="00B5174D">
        <w:t>=</w:t>
      </w:r>
      <w:r>
        <w:t xml:space="preserve"> </w:t>
      </w:r>
      <w:r w:rsidRPr="00B5174D">
        <w:t>26.</w:t>
      </w:r>
    </w:p>
    <w:p w14:paraId="2B129BE7" w14:textId="714F5AD4" w:rsidR="006622C8" w:rsidRDefault="006622C8" w:rsidP="006622C8">
      <w:r>
        <w:t>Рассчитаем следующие уставки для принятого выше примера:</w:t>
      </w:r>
    </w:p>
    <w:p w14:paraId="03F3BB39" w14:textId="315BBCAD" w:rsidR="006622C8" w:rsidRPr="006019BA" w:rsidRDefault="006622C8" w:rsidP="00FF24AD">
      <w:pPr>
        <w:jc w:val="center"/>
      </w:pPr>
      <w:r w:rsidRPr="006019BA">
        <w:t>п.6 «Уставка минимального тока КЗ»</w:t>
      </w:r>
      <w:r>
        <w:t xml:space="preserve"> </w:t>
      </w:r>
      <w:r w:rsidRPr="00B5174D">
        <w:t>–</w:t>
      </w:r>
      <w:r>
        <w:t xml:space="preserve"> </w:t>
      </w:r>
      <w:r w:rsidRPr="003C08D1">
        <w:rPr>
          <w:b/>
          <w:bCs/>
        </w:rPr>
        <w:t>I</w:t>
      </w:r>
      <w:r w:rsidRPr="006622C8">
        <w:rPr>
          <w:b/>
          <w:bCs/>
          <w:vertAlign w:val="subscript"/>
        </w:rPr>
        <w:t>мин.КЗ</w:t>
      </w:r>
    </w:p>
    <w:p w14:paraId="2D729F5D" w14:textId="77777777" w:rsidR="006622C8" w:rsidRDefault="006622C8" w:rsidP="006622C8">
      <w:r>
        <w:t>Рассчитаем уставку «Уставка минимального тока КЗ» (</w:t>
      </w:r>
      <w:r w:rsidRPr="00124FD1">
        <w:rPr>
          <w:b/>
        </w:rPr>
        <w:t>I</w:t>
      </w:r>
      <w:r w:rsidRPr="00124FD1">
        <w:rPr>
          <w:b/>
          <w:vertAlign w:val="subscript"/>
        </w:rPr>
        <w:t>мин.КЗ</w:t>
      </w:r>
      <w:r>
        <w:t>) через максимальный ток нагрузки I</w:t>
      </w:r>
      <w:r w:rsidRPr="00124FD1">
        <w:rPr>
          <w:vertAlign w:val="subscript"/>
        </w:rPr>
        <w:t>макс.нагр.</w:t>
      </w:r>
      <w:r>
        <w:t xml:space="preserve"> с учетом коэффициента отстройки К</w:t>
      </w:r>
      <w:r w:rsidRPr="00BE47A5">
        <w:rPr>
          <w:vertAlign w:val="subscript"/>
        </w:rPr>
        <w:t>отс</w:t>
      </w:r>
      <w:r>
        <w:t xml:space="preserve"> = 1,5, следовательно:</w:t>
      </w:r>
    </w:p>
    <w:p w14:paraId="21588F53" w14:textId="4AD45EC2" w:rsidR="006622C8" w:rsidRPr="00BE47A5" w:rsidRDefault="00F32EA0" w:rsidP="006622C8">
      <w:pPr>
        <w:tabs>
          <w:tab w:val="left" w:pos="9781"/>
        </w:tabs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мин.КЗ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отс</m:t>
            </m:r>
          </m:sub>
        </m:sSub>
        <m:r>
          <m:rPr>
            <m:sty m:val="bi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макс.нагр.</m:t>
            </m:r>
          </m:sub>
        </m:sSub>
      </m:oMath>
      <w:r w:rsidR="006622C8">
        <w:rPr>
          <w:b/>
        </w:rPr>
        <w:tab/>
        <w:t>(1)</w:t>
      </w:r>
    </w:p>
    <w:p w14:paraId="5D7F2324" w14:textId="77777777" w:rsidR="006622C8" w:rsidRPr="00BE47A5" w:rsidRDefault="00F32EA0" w:rsidP="006622C8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мин.КЗ</m:t>
              </m:r>
            </m:sub>
          </m:sSub>
          <m:r>
            <w:rPr>
              <w:rFonts w:ascii="Cambria Math" w:hAnsi="Cambria Math"/>
            </w:rPr>
            <m:t>=1,5∙5=7,5 А</m:t>
          </m:r>
        </m:oMath>
      </m:oMathPara>
    </w:p>
    <w:p w14:paraId="7173FA8F" w14:textId="77777777" w:rsidR="006622C8" w:rsidRPr="00124FD1" w:rsidRDefault="00F32EA0" w:rsidP="006622C8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мин.КЗ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у</m:t>
              </m:r>
              <m:r>
                <w:rPr>
                  <w:rFonts w:ascii="Cambria Math" w:hAnsi="Cambria Math"/>
                  <w:lang w:val="en-US"/>
                </w:rPr>
                <m:t>.е.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мин.КЗ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7,5</m:t>
              </m:r>
            </m:num>
            <m:den>
              <m:r>
                <w:rPr>
                  <w:rFonts w:ascii="Cambria Math" w:hAnsi="Cambria Math"/>
                </w:rPr>
                <m:t>0,225</m:t>
              </m:r>
            </m:den>
          </m:f>
          <m:r>
            <w:rPr>
              <w:rFonts w:ascii="Cambria Math" w:hAnsi="Cambria Math"/>
            </w:rPr>
            <m:t>=33 у.е.</m:t>
          </m:r>
        </m:oMath>
      </m:oMathPara>
    </w:p>
    <w:p w14:paraId="09604207" w14:textId="77777777" w:rsidR="006622C8" w:rsidRPr="00A4147A" w:rsidRDefault="006622C8" w:rsidP="006622C8">
      <w:pPr>
        <w:rPr>
          <w:szCs w:val="24"/>
          <w:u w:val="single"/>
        </w:rPr>
      </w:pPr>
      <w:r w:rsidRPr="00BE6045">
        <w:rPr>
          <w:szCs w:val="24"/>
          <w:u w:val="single"/>
        </w:rPr>
        <w:t xml:space="preserve">ВНИМАНИЕ! Необходимо отметить, что значение уставки </w:t>
      </w:r>
      <w:r w:rsidRPr="00BE47A5">
        <w:rPr>
          <w:b/>
          <w:u w:val="single"/>
        </w:rPr>
        <w:t>I</w:t>
      </w:r>
      <w:r w:rsidRPr="00BE47A5">
        <w:rPr>
          <w:b/>
          <w:u w:val="single"/>
          <w:vertAlign w:val="subscript"/>
        </w:rPr>
        <w:t>мин.КЗ</w:t>
      </w:r>
      <w:r w:rsidRPr="00BE47A5">
        <w:rPr>
          <w:b/>
          <w:u w:val="single"/>
        </w:rPr>
        <w:t>(у.е.)</w:t>
      </w:r>
      <w:r w:rsidRPr="00BE47A5">
        <w:rPr>
          <w:u w:val="single"/>
        </w:rPr>
        <w:t xml:space="preserve"> </w:t>
      </w:r>
      <w:r w:rsidRPr="00BE6045">
        <w:rPr>
          <w:szCs w:val="24"/>
          <w:u w:val="single"/>
        </w:rPr>
        <w:t xml:space="preserve">должно быть не менее 100 </w:t>
      </w:r>
      <w:r w:rsidRPr="00A4147A">
        <w:rPr>
          <w:szCs w:val="24"/>
          <w:u w:val="single"/>
        </w:rPr>
        <w:t xml:space="preserve">у.е. </w:t>
      </w:r>
    </w:p>
    <w:p w14:paraId="4CD1C69B" w14:textId="77777777" w:rsidR="006622C8" w:rsidRPr="00A4147A" w:rsidRDefault="006622C8" w:rsidP="006622C8">
      <w:pPr>
        <w:rPr>
          <w:szCs w:val="24"/>
        </w:rPr>
      </w:pPr>
      <w:r w:rsidRPr="00A4147A">
        <w:rPr>
          <w:szCs w:val="24"/>
        </w:rPr>
        <w:t xml:space="preserve">Для нашего случая необходимо принять минимально допустимую к выставлению уставку </w:t>
      </w:r>
      <w:r w:rsidRPr="00A4147A">
        <w:rPr>
          <w:b/>
          <w:u w:val="single"/>
        </w:rPr>
        <w:t>I</w:t>
      </w:r>
      <w:r w:rsidRPr="00A4147A">
        <w:rPr>
          <w:b/>
          <w:u w:val="single"/>
          <w:vertAlign w:val="subscript"/>
        </w:rPr>
        <w:t>мин.КЗ</w:t>
      </w:r>
      <w:r w:rsidRPr="00A4147A">
        <w:rPr>
          <w:b/>
          <w:u w:val="single"/>
        </w:rPr>
        <w:t>(у.е.)</w:t>
      </w:r>
      <w:r w:rsidRPr="00A4147A">
        <w:rPr>
          <w:u w:val="single"/>
        </w:rPr>
        <w:t xml:space="preserve"> </w:t>
      </w:r>
      <w:r w:rsidRPr="00A4147A">
        <w:rPr>
          <w:szCs w:val="24"/>
        </w:rPr>
        <w:t xml:space="preserve">= </w:t>
      </w:r>
      <w:r w:rsidRPr="00A4147A">
        <w:rPr>
          <w:b/>
          <w:bCs/>
          <w:szCs w:val="24"/>
          <w:u w:val="single"/>
        </w:rPr>
        <w:t>100 у.е</w:t>
      </w:r>
      <w:r w:rsidRPr="00A4147A">
        <w:rPr>
          <w:szCs w:val="24"/>
        </w:rPr>
        <w:t>.</w:t>
      </w:r>
    </w:p>
    <w:p w14:paraId="089215BD" w14:textId="1DD2857E" w:rsidR="006622C8" w:rsidRPr="00A4147A" w:rsidRDefault="006622C8" w:rsidP="00FF24AD">
      <w:pPr>
        <w:jc w:val="center"/>
      </w:pPr>
      <w:r w:rsidRPr="00A4147A">
        <w:t>п.7. «Дифференциальная уставка по току для фиксации КЗ» –</w:t>
      </w:r>
      <w:r w:rsidRPr="00A4147A">
        <w:rPr>
          <w:rFonts w:cstheme="minorHAnsi"/>
          <w:b/>
          <w:bCs/>
        </w:rPr>
        <w:t xml:space="preserve"> I</w:t>
      </w:r>
      <w:r w:rsidRPr="00A4147A">
        <w:rPr>
          <w:rFonts w:cstheme="minorHAnsi"/>
          <w:b/>
          <w:bCs/>
          <w:vertAlign w:val="subscript"/>
        </w:rPr>
        <w:t>диф.КЗ</w:t>
      </w:r>
    </w:p>
    <w:p w14:paraId="6758ACD4" w14:textId="77777777" w:rsidR="006622C8" w:rsidRPr="00A4147A" w:rsidRDefault="006622C8" w:rsidP="006622C8">
      <w:r w:rsidRPr="00A4147A">
        <w:t>Рассчитаем уставку «Дифференциальная уставка по току для фиксации КЗ» по формуле:</w:t>
      </w:r>
    </w:p>
    <w:p w14:paraId="0957E929" w14:textId="57BF0BA4" w:rsidR="006622C8" w:rsidRPr="00A4147A" w:rsidRDefault="00F32EA0" w:rsidP="006622C8">
      <w:pPr>
        <w:tabs>
          <w:tab w:val="left" w:pos="9781"/>
        </w:tabs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диф.КЗ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мин.МТЗ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мин.КЗ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у.е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сп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bi"/>
          </m:rPr>
          <w:rPr>
            <w:rFonts w:ascii="Cambria Math" w:hAnsi="Cambria Math"/>
          </w:rPr>
          <m:t>∙100%</m:t>
        </m:r>
      </m:oMath>
      <w:r w:rsidR="006622C8" w:rsidRPr="00A4147A">
        <w:rPr>
          <w:b/>
        </w:rPr>
        <w:tab/>
        <w:t>(2)</w:t>
      </w:r>
    </w:p>
    <w:p w14:paraId="0C987E93" w14:textId="2AEEE568" w:rsidR="006622C8" w:rsidRPr="00A4147A" w:rsidRDefault="006622C8" w:rsidP="006622C8">
      <w:r w:rsidRPr="00A4147A">
        <w:t>где К</w:t>
      </w:r>
      <w:r w:rsidRPr="00A4147A">
        <w:rPr>
          <w:vertAlign w:val="subscript"/>
        </w:rPr>
        <w:t>сп</w:t>
      </w:r>
      <w:r w:rsidRPr="00A4147A">
        <w:t xml:space="preserve"> – коэффициент суперпозиции для наихудшего режима чувствительности, принимается равным 0,</w:t>
      </w:r>
      <w:r w:rsidR="00FF24AD" w:rsidRPr="00A4147A">
        <w:t>32</w:t>
      </w:r>
      <w:r w:rsidRPr="00A4147A">
        <w:t>.</w:t>
      </w:r>
    </w:p>
    <w:p w14:paraId="513C751D" w14:textId="422665E9" w:rsidR="006622C8" w:rsidRPr="00A4147A" w:rsidRDefault="00F32EA0" w:rsidP="006622C8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диф.КЗ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80</m:t>
                  </m:r>
                </m:num>
                <m:den>
                  <m:r>
                    <w:rPr>
                      <w:rFonts w:ascii="Cambria Math" w:hAnsi="Cambria Math"/>
                    </w:rPr>
                    <m:t>100∙0,32</m:t>
                  </m:r>
                </m:den>
              </m:f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∙100%=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80</m:t>
                  </m:r>
                </m:num>
                <m:den>
                  <m:r>
                    <w:rPr>
                      <w:rFonts w:ascii="Cambria Math" w:hAnsi="Cambria Math"/>
                    </w:rPr>
                    <m:t>28</m:t>
                  </m:r>
                </m:den>
              </m:f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>∙100%=150%</m:t>
          </m:r>
        </m:oMath>
      </m:oMathPara>
    </w:p>
    <w:p w14:paraId="1765BDB8" w14:textId="3A774398" w:rsidR="006622C8" w:rsidRPr="00A4147A" w:rsidRDefault="006622C8" w:rsidP="006622C8">
      <w:r w:rsidRPr="00A4147A">
        <w:t xml:space="preserve">Это значит, что «Дифференциальная уставка по току для фиксации КЗ» не должна превышать </w:t>
      </w:r>
      <w:r w:rsidR="00FF24AD" w:rsidRPr="00A4147A">
        <w:t>150</w:t>
      </w:r>
      <w:r w:rsidRPr="00A4147A">
        <w:t xml:space="preserve">%, принимаем – </w:t>
      </w:r>
      <w:r w:rsidRPr="00A4147A">
        <w:rPr>
          <w:b/>
          <w:u w:val="single"/>
        </w:rPr>
        <w:t>1</w:t>
      </w:r>
      <w:r w:rsidR="00FF24AD" w:rsidRPr="00A4147A">
        <w:rPr>
          <w:b/>
          <w:u w:val="single"/>
        </w:rPr>
        <w:t>50</w:t>
      </w:r>
      <w:r w:rsidRPr="00A4147A">
        <w:rPr>
          <w:b/>
          <w:u w:val="single"/>
        </w:rPr>
        <w:t>%</w:t>
      </w:r>
      <w:r w:rsidRPr="00A4147A">
        <w:t>.</w:t>
      </w:r>
    </w:p>
    <w:p w14:paraId="380CC08A" w14:textId="77777777" w:rsidR="006622C8" w:rsidRPr="00A4147A" w:rsidRDefault="006622C8" w:rsidP="006622C8">
      <w:r w:rsidRPr="00A4147A">
        <w:t xml:space="preserve">п.8. Время задержки фиксации КЗ – </w:t>
      </w:r>
      <w:r w:rsidRPr="00A4147A">
        <w:rPr>
          <w:b/>
          <w:bCs/>
        </w:rPr>
        <w:t>t</w:t>
      </w:r>
      <w:r w:rsidRPr="00A4147A">
        <w:rPr>
          <w:b/>
          <w:bCs/>
          <w:vertAlign w:val="subscript"/>
        </w:rPr>
        <w:t>з</w:t>
      </w:r>
    </w:p>
    <w:p w14:paraId="5C432E32" w14:textId="07C094EA" w:rsidR="006622C8" w:rsidRPr="00A4147A" w:rsidRDefault="006622C8" w:rsidP="006622C8">
      <w:r w:rsidRPr="00A4147A">
        <w:t xml:space="preserve">Рассчитаем уставку «Время задержки фиксации КЗ» </w:t>
      </w:r>
      <w:r w:rsidRPr="00A4147A">
        <w:rPr>
          <w:b/>
          <w:bCs/>
        </w:rPr>
        <w:t>(t</w:t>
      </w:r>
      <w:r w:rsidRPr="00A4147A">
        <w:rPr>
          <w:b/>
          <w:bCs/>
          <w:vertAlign w:val="subscript"/>
        </w:rPr>
        <w:t>з</w:t>
      </w:r>
      <w:r w:rsidRPr="00A4147A">
        <w:rPr>
          <w:b/>
          <w:bCs/>
        </w:rPr>
        <w:t>)</w:t>
      </w:r>
      <w:r w:rsidRPr="00A4147A">
        <w:t xml:space="preserve"> по формуле:</w:t>
      </w:r>
    </w:p>
    <w:p w14:paraId="2BF6FC20" w14:textId="56326F33" w:rsidR="006622C8" w:rsidRPr="00A4147A" w:rsidRDefault="00F32EA0" w:rsidP="006622C8">
      <w:pPr>
        <w:tabs>
          <w:tab w:val="left" w:pos="9781"/>
        </w:tabs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з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в</m:t>
            </m:r>
          </m:sub>
        </m:sSub>
        <m:r>
          <m:rPr>
            <m:sty m:val="bi"/>
          </m:rPr>
          <w:rPr>
            <w:rFonts w:ascii="Cambria Math" w:hAnsi="Cambria Math"/>
          </w:rPr>
          <m:t>+1</m:t>
        </m:r>
      </m:oMath>
      <w:r w:rsidR="006622C8" w:rsidRPr="00A4147A">
        <w:rPr>
          <w:b/>
        </w:rPr>
        <w:tab/>
        <w:t>(3)</w:t>
      </w:r>
    </w:p>
    <w:p w14:paraId="021D86B0" w14:textId="070B9340" w:rsidR="006622C8" w:rsidRPr="00A4147A" w:rsidRDefault="00F32EA0" w:rsidP="006622C8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з</m:t>
              </m:r>
            </m:sub>
          </m:sSub>
          <m:r>
            <w:rPr>
              <w:rFonts w:ascii="Cambria Math" w:hAnsi="Cambria Math"/>
            </w:rPr>
            <m:t>=0,4+1=1,4 сек.</m:t>
          </m:r>
        </m:oMath>
      </m:oMathPara>
    </w:p>
    <w:p w14:paraId="00AFCE4C" w14:textId="77777777" w:rsidR="006622C8" w:rsidRPr="00A4147A" w:rsidRDefault="006622C8" w:rsidP="006622C8">
      <w:r w:rsidRPr="00A4147A">
        <w:t>п.15. «Уставка минимального перенапряжения»</w:t>
      </w:r>
      <w:r w:rsidRPr="00A4147A">
        <w:rPr>
          <w:rFonts w:cstheme="minorHAnsi"/>
        </w:rPr>
        <w:t xml:space="preserve"> – </w:t>
      </w:r>
      <w:r w:rsidRPr="00A4147A">
        <w:rPr>
          <w:b/>
          <w:bCs/>
        </w:rPr>
        <w:t>U</w:t>
      </w:r>
      <w:r w:rsidRPr="00A4147A">
        <w:rPr>
          <w:b/>
          <w:bCs/>
          <w:vertAlign w:val="subscript"/>
        </w:rPr>
        <w:t>мин</w:t>
      </w:r>
    </w:p>
    <w:p w14:paraId="5215E22C" w14:textId="24250B56" w:rsidR="00E32DA3" w:rsidRPr="00A4147A" w:rsidRDefault="00E32DA3" w:rsidP="00E32DA3">
      <w:r w:rsidRPr="00A4147A">
        <w:t xml:space="preserve">Рассчитаем уставку «Уставка минимального </w:t>
      </w:r>
      <w:r w:rsidR="00695A54" w:rsidRPr="00A4147A">
        <w:t>пере</w:t>
      </w:r>
      <w:r w:rsidRPr="00A4147A">
        <w:t>напряжения» (</w:t>
      </w:r>
      <w:r w:rsidRPr="00A4147A">
        <w:rPr>
          <w:b/>
        </w:rPr>
        <w:t>U</w:t>
      </w:r>
      <w:r w:rsidRPr="00A4147A">
        <w:rPr>
          <w:b/>
          <w:vertAlign w:val="subscript"/>
        </w:rPr>
        <w:t>мин.</w:t>
      </w:r>
      <w:r w:rsidRPr="00A4147A">
        <w:t>) через номинальное напряжение линии U</w:t>
      </w:r>
      <w:r w:rsidRPr="00A4147A">
        <w:rPr>
          <w:vertAlign w:val="subscript"/>
        </w:rPr>
        <w:t>ном.</w:t>
      </w:r>
      <w:r w:rsidRPr="00A4147A">
        <w:t xml:space="preserve"> с учетом коэффициента отстройки К</w:t>
      </w:r>
      <w:r w:rsidRPr="00A4147A">
        <w:rPr>
          <w:vertAlign w:val="subscript"/>
        </w:rPr>
        <w:t>отс</w:t>
      </w:r>
      <w:r w:rsidRPr="00A4147A">
        <w:t xml:space="preserve"> = 1,5, следовательно:</w:t>
      </w:r>
    </w:p>
    <w:p w14:paraId="2C929245" w14:textId="77777777" w:rsidR="00E32DA3" w:rsidRPr="00A4147A" w:rsidRDefault="00E32DA3" w:rsidP="00E32DA3">
      <w:r w:rsidRPr="00A4147A">
        <w:t>Следовательно:</w:t>
      </w:r>
    </w:p>
    <w:bookmarkStart w:id="779" w:name="_Hlk77320366"/>
    <w:p w14:paraId="69A9BFB8" w14:textId="103F1214" w:rsidR="00C715EC" w:rsidRPr="00A4147A" w:rsidRDefault="00F32EA0" w:rsidP="00C715EC">
      <w:pPr>
        <w:tabs>
          <w:tab w:val="left" w:pos="9781"/>
        </w:tabs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мин.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отс</m:t>
            </m:r>
          </m:sub>
        </m:sSub>
        <m:r>
          <m:rPr>
            <m:sty m:val="bi"/>
          </m:rP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ном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1,73</m:t>
            </m:r>
          </m:den>
        </m:f>
      </m:oMath>
      <w:r w:rsidR="00C715EC" w:rsidRPr="00A4147A">
        <w:rPr>
          <w:b/>
        </w:rPr>
        <w:tab/>
        <w:t>(</w:t>
      </w:r>
      <w:r w:rsidR="006622C8" w:rsidRPr="00A4147A">
        <w:rPr>
          <w:b/>
        </w:rPr>
        <w:t>4</w:t>
      </w:r>
      <w:r w:rsidR="00C715EC" w:rsidRPr="00A4147A">
        <w:rPr>
          <w:b/>
        </w:rPr>
        <w:t>)</w:t>
      </w:r>
    </w:p>
    <w:bookmarkEnd w:id="779"/>
    <w:p w14:paraId="0333AF25" w14:textId="77777777" w:rsidR="00E32DA3" w:rsidRPr="00A4147A" w:rsidRDefault="00F32EA0" w:rsidP="00E32DA3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мин.</m:t>
              </m:r>
            </m:sub>
          </m:sSub>
          <m:r>
            <w:rPr>
              <w:rFonts w:ascii="Cambria Math" w:hAnsi="Cambria Math"/>
            </w:rPr>
            <m:t>=1,5∙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6000</m:t>
              </m:r>
            </m:num>
            <m:den>
              <m:r>
                <w:rPr>
                  <w:rFonts w:ascii="Cambria Math" w:hAnsi="Cambria Math"/>
                </w:rPr>
                <m:t>1,73</m:t>
              </m:r>
            </m:den>
          </m:f>
          <m:r>
            <w:rPr>
              <w:rFonts w:ascii="Cambria Math" w:hAnsi="Cambria Math"/>
            </w:rPr>
            <m:t>=5200 В</m:t>
          </m:r>
        </m:oMath>
      </m:oMathPara>
    </w:p>
    <w:p w14:paraId="6022B4B2" w14:textId="77777777" w:rsidR="00E32DA3" w:rsidRPr="00A4147A" w:rsidRDefault="00F32EA0" w:rsidP="00E32DA3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мин.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у.е.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мин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5200</m:t>
              </m:r>
            </m:num>
            <m:den>
              <m:r>
                <w:rPr>
                  <w:rFonts w:ascii="Cambria Math" w:hAnsi="Cambria Math"/>
                </w:rPr>
                <m:t>26</m:t>
              </m:r>
            </m:den>
          </m:f>
          <m:r>
            <w:rPr>
              <w:rFonts w:ascii="Cambria Math" w:hAnsi="Cambria Math"/>
            </w:rPr>
            <m:t>=200 у.е.</m:t>
          </m:r>
        </m:oMath>
      </m:oMathPara>
    </w:p>
    <w:p w14:paraId="54506F35" w14:textId="40EE93F4" w:rsidR="00E32DA3" w:rsidRDefault="00E32DA3" w:rsidP="00E32DA3">
      <w:r w:rsidRPr="00A4147A">
        <w:t xml:space="preserve">Принимаем уставку </w:t>
      </w:r>
      <w:r w:rsidRPr="00A4147A">
        <w:rPr>
          <w:b/>
        </w:rPr>
        <w:t>U</w:t>
      </w:r>
      <w:r w:rsidRPr="00A4147A">
        <w:rPr>
          <w:b/>
          <w:vertAlign w:val="subscript"/>
        </w:rPr>
        <w:t>мин.</w:t>
      </w:r>
      <w:r w:rsidRPr="00A4147A">
        <w:rPr>
          <w:b/>
        </w:rPr>
        <w:t xml:space="preserve"> (у.е.)</w:t>
      </w:r>
      <w:r w:rsidRPr="00A4147A">
        <w:t xml:space="preserve"> = </w:t>
      </w:r>
      <w:r w:rsidRPr="00A4147A">
        <w:rPr>
          <w:b/>
          <w:u w:val="single"/>
        </w:rPr>
        <w:t>200 у.е.</w:t>
      </w:r>
    </w:p>
    <w:sectPr w:rsidR="00E32DA3" w:rsidSect="00707A3F">
      <w:headerReference w:type="default" r:id="rId40"/>
      <w:type w:val="continuous"/>
      <w:pgSz w:w="11906" w:h="16838"/>
      <w:pgMar w:top="1134" w:right="567" w:bottom="851" w:left="1134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D274D" w14:textId="77777777" w:rsidR="00E978C5" w:rsidRDefault="00E978C5" w:rsidP="00BB5E4D">
      <w:r>
        <w:separator/>
      </w:r>
    </w:p>
    <w:p w14:paraId="2789AEA9" w14:textId="77777777" w:rsidR="00E978C5" w:rsidRDefault="00E978C5"/>
  </w:endnote>
  <w:endnote w:type="continuationSeparator" w:id="0">
    <w:p w14:paraId="2112D5EF" w14:textId="77777777" w:rsidR="00E978C5" w:rsidRDefault="00E978C5" w:rsidP="00BB5E4D">
      <w:r>
        <w:continuationSeparator/>
      </w:r>
    </w:p>
    <w:p w14:paraId="6AA5F51C" w14:textId="77777777" w:rsidR="00E978C5" w:rsidRDefault="00E97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Sans Caption">
    <w:altName w:val="Calibri"/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T Sans">
    <w:altName w:val="Calibri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charset w:val="00"/>
    <w:family w:val="roman"/>
    <w:notTrueType/>
    <w:pitch w:val="default"/>
  </w:font>
  <w:font w:name="PF DinText Pro Medium">
    <w:altName w:val="Corbel"/>
    <w:charset w:val="CC"/>
    <w:family w:val="auto"/>
    <w:pitch w:val="variable"/>
    <w:sig w:usb0="E00002BF" w:usb1="5000E0FB" w:usb2="00000000" w:usb3="00000000" w:csb0="0000019F" w:csb1="00000000"/>
  </w:font>
  <w:font w:name="PF DinText Pro Light">
    <w:charset w:val="CC"/>
    <w:family w:val="auto"/>
    <w:pitch w:val="variable"/>
    <w:sig w:usb0="E00002BF" w:usb1="5000E0FB" w:usb2="00000000" w:usb3="00000000" w:csb0="0000019F" w:csb1="00000000"/>
  </w:font>
  <w:font w:name="PF DinText Pro">
    <w:altName w:val="Corbel"/>
    <w:charset w:val="CC"/>
    <w:family w:val="auto"/>
    <w:pitch w:val="variable"/>
    <w:sig w:usb0="E00002BF" w:usb1="5000E0FB" w:usb2="00000000" w:usb3="00000000" w:csb0="0000019F" w:csb1="00000000"/>
  </w:font>
  <w:font w:name="TimesNewRoman">
    <w:altName w:val="Yu Gothic"/>
    <w:charset w:val="00"/>
    <w:family w:val="roman"/>
    <w:notTrueType/>
    <w:pitch w:val="default"/>
  </w:font>
  <w:font w:name="CambriaMath">
    <w:altName w:val="Times New Roman"/>
    <w:charset w:val="00"/>
    <w:family w:val="roman"/>
    <w:notTrueType/>
    <w:pitch w:val="default"/>
  </w:font>
  <w:font w:name="Cambria Math">
    <w:altName w:val="Arial"/>
    <w:panose1 w:val="02040503050406030204"/>
    <w:charset w:val="CC"/>
    <w:family w:val="roman"/>
    <w:pitch w:val="variable"/>
    <w:sig w:usb0="00000001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F95CB" w14:textId="77777777" w:rsidR="00DD3833" w:rsidRPr="00742384" w:rsidRDefault="00DD3833" w:rsidP="00EE7C2E">
    <w:pPr>
      <w:rPr>
        <w:sz w:val="2"/>
        <w:szCs w:val="2"/>
      </w:rPr>
    </w:pPr>
  </w:p>
  <w:tbl>
    <w:tblPr>
      <w:tblStyle w:val="ab"/>
      <w:tblW w:w="10490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3"/>
      <w:gridCol w:w="2977"/>
    </w:tblGrid>
    <w:tr w:rsidR="00DD3833" w14:paraId="740090C7" w14:textId="77777777" w:rsidTr="001F1A24">
      <w:tc>
        <w:tcPr>
          <w:tcW w:w="7513" w:type="dxa"/>
          <w:vAlign w:val="center"/>
        </w:tcPr>
        <w:p w14:paraId="4AA27592" w14:textId="5399A3BF" w:rsidR="00DD3833" w:rsidRPr="00CE7DC6" w:rsidRDefault="00DD3833" w:rsidP="00CB613E">
          <w:pPr>
            <w:ind w:left="34"/>
            <w:rPr>
              <w:sz w:val="16"/>
              <w:szCs w:val="16"/>
            </w:rPr>
          </w:pPr>
          <w:r>
            <w:rPr>
              <w:sz w:val="16"/>
              <w:szCs w:val="16"/>
            </w:rPr>
            <w:t>РКЗ-ЭНКОР-21ТМ (4</w:t>
          </w:r>
          <w:r>
            <w:rPr>
              <w:sz w:val="16"/>
              <w:szCs w:val="16"/>
              <w:lang w:val="en-US"/>
            </w:rPr>
            <w:t>G</w:t>
          </w:r>
          <w:r>
            <w:rPr>
              <w:sz w:val="16"/>
              <w:szCs w:val="16"/>
            </w:rPr>
            <w:t>)</w:t>
          </w:r>
          <w:r w:rsidRPr="00742384">
            <w:rPr>
              <w:sz w:val="16"/>
              <w:szCs w:val="16"/>
            </w:rPr>
            <w:t>, Руководство по эксплуата</w:t>
          </w:r>
          <w:r>
            <w:rPr>
              <w:sz w:val="16"/>
              <w:szCs w:val="16"/>
            </w:rPr>
            <w:t xml:space="preserve">ции </w:t>
          </w:r>
          <w:r w:rsidRPr="002B627A">
            <w:rPr>
              <w:sz w:val="16"/>
              <w:szCs w:val="16"/>
            </w:rPr>
            <w:t>26.51.45.002.0504070</w:t>
          </w:r>
          <w:r>
            <w:rPr>
              <w:sz w:val="16"/>
              <w:szCs w:val="16"/>
            </w:rPr>
            <w:t xml:space="preserve"> РЭ</w:t>
          </w:r>
        </w:p>
      </w:tc>
      <w:tc>
        <w:tcPr>
          <w:tcW w:w="2977" w:type="dxa"/>
          <w:vAlign w:val="center"/>
        </w:tcPr>
        <w:p w14:paraId="5585404C" w14:textId="60208C69" w:rsidR="00DD3833" w:rsidRDefault="00DD3833" w:rsidP="001F1A24">
          <w:pPr>
            <w:jc w:val="right"/>
            <w:rPr>
              <w:sz w:val="16"/>
              <w:szCs w:val="16"/>
            </w:rPr>
          </w:pPr>
          <w:r w:rsidRPr="00742384">
            <w:rPr>
              <w:sz w:val="20"/>
              <w:szCs w:val="20"/>
            </w:rPr>
            <w:fldChar w:fldCharType="begin"/>
          </w:r>
          <w:r w:rsidRPr="00742384">
            <w:rPr>
              <w:sz w:val="20"/>
              <w:szCs w:val="20"/>
            </w:rPr>
            <w:instrText xml:space="preserve"> PAGE  \* Arabic  \* MERGEFORMAT </w:instrText>
          </w:r>
          <w:r w:rsidRPr="00742384">
            <w:rPr>
              <w:sz w:val="20"/>
              <w:szCs w:val="20"/>
            </w:rPr>
            <w:fldChar w:fldCharType="separate"/>
          </w:r>
          <w:r w:rsidR="00E41CDA">
            <w:rPr>
              <w:noProof/>
              <w:sz w:val="20"/>
              <w:szCs w:val="20"/>
            </w:rPr>
            <w:t>35</w:t>
          </w:r>
          <w:r w:rsidRPr="00742384">
            <w:rPr>
              <w:sz w:val="20"/>
              <w:szCs w:val="20"/>
            </w:rPr>
            <w:fldChar w:fldCharType="end"/>
          </w:r>
        </w:p>
      </w:tc>
    </w:tr>
  </w:tbl>
  <w:p w14:paraId="54BF1515" w14:textId="77777777" w:rsidR="00DD3833" w:rsidRPr="00742384" w:rsidRDefault="00DD3833" w:rsidP="001F1A24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D651" w14:textId="77777777" w:rsidR="00E978C5" w:rsidRDefault="00E978C5" w:rsidP="00BB5E4D">
      <w:r>
        <w:separator/>
      </w:r>
    </w:p>
    <w:p w14:paraId="647BD723" w14:textId="77777777" w:rsidR="00E978C5" w:rsidRDefault="00E978C5"/>
  </w:footnote>
  <w:footnote w:type="continuationSeparator" w:id="0">
    <w:p w14:paraId="5E4C8876" w14:textId="77777777" w:rsidR="00E978C5" w:rsidRDefault="00E978C5" w:rsidP="00BB5E4D">
      <w:r>
        <w:continuationSeparator/>
      </w:r>
    </w:p>
    <w:p w14:paraId="391BF966" w14:textId="77777777" w:rsidR="00E978C5" w:rsidRDefault="00E978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75"/>
    </w:tblGrid>
    <w:tr w:rsidR="00DD3833" w:rsidRPr="00742384" w14:paraId="652D0BC9" w14:textId="77777777" w:rsidTr="00DE7EED">
      <w:trPr>
        <w:cantSplit/>
        <w:trHeight w:val="20"/>
      </w:trPr>
      <w:tc>
        <w:tcPr>
          <w:tcW w:w="10175" w:type="dxa"/>
          <w:tcBorders>
            <w:bottom w:val="single" w:sz="4" w:space="0" w:color="auto"/>
          </w:tcBorders>
        </w:tcPr>
        <w:p w14:paraId="18E35B2A" w14:textId="063810E2" w:rsidR="00DD3833" w:rsidRPr="00742384" w:rsidRDefault="00DD3833" w:rsidP="00DE7EED">
          <w:pPr>
            <w:pStyle w:val="ac"/>
            <w:rPr>
              <w:sz w:val="16"/>
              <w:szCs w:val="16"/>
            </w:rPr>
          </w:pPr>
          <w:r w:rsidRPr="00742384">
            <w:rPr>
              <w:sz w:val="16"/>
              <w:szCs w:val="16"/>
            </w:rPr>
            <w:fldChar w:fldCharType="begin"/>
          </w:r>
          <w:r w:rsidRPr="00742384">
            <w:rPr>
              <w:sz w:val="16"/>
              <w:szCs w:val="16"/>
            </w:rPr>
            <w:instrText xml:space="preserve"> STYLEREF  "Заголовок 1"  \* MERGEFORMAT </w:instrText>
          </w:r>
          <w:r w:rsidRPr="00742384">
            <w:rPr>
              <w:sz w:val="16"/>
              <w:szCs w:val="16"/>
            </w:rPr>
            <w:fldChar w:fldCharType="separate"/>
          </w:r>
          <w:r w:rsidR="00E41CDA">
            <w:rPr>
              <w:noProof/>
              <w:sz w:val="16"/>
              <w:szCs w:val="16"/>
            </w:rPr>
            <w:t>Приложение Б. Настраиваемые параметры РКЗ</w:t>
          </w:r>
          <w:r w:rsidRPr="00742384">
            <w:rPr>
              <w:sz w:val="16"/>
              <w:szCs w:val="16"/>
            </w:rPr>
            <w:fldChar w:fldCharType="end"/>
          </w:r>
        </w:p>
      </w:tc>
    </w:tr>
    <w:tr w:rsidR="00DD3833" w:rsidRPr="00742384" w14:paraId="41756054" w14:textId="77777777" w:rsidTr="00DE7EED">
      <w:trPr>
        <w:cantSplit/>
        <w:trHeight w:val="20"/>
      </w:trPr>
      <w:tc>
        <w:tcPr>
          <w:tcW w:w="10175" w:type="dxa"/>
          <w:tcBorders>
            <w:top w:val="single" w:sz="4" w:space="0" w:color="auto"/>
          </w:tcBorders>
        </w:tcPr>
        <w:p w14:paraId="0C29FA56" w14:textId="77777777" w:rsidR="00DD3833" w:rsidRPr="00742384" w:rsidRDefault="00DD3833" w:rsidP="00DE7EED">
          <w:pPr>
            <w:pStyle w:val="ac"/>
            <w:rPr>
              <w:sz w:val="16"/>
              <w:szCs w:val="16"/>
            </w:rPr>
          </w:pPr>
        </w:p>
      </w:tc>
    </w:tr>
  </w:tbl>
  <w:p w14:paraId="4EFD3B00" w14:textId="77777777" w:rsidR="00DD3833" w:rsidRPr="0043558D" w:rsidRDefault="00DD3833" w:rsidP="009A26BB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.5pt;height:93.6pt" o:bullet="t">
        <v:imagedata r:id="rId1" o:title=""/>
      </v:shape>
    </w:pict>
  </w:numPicBullet>
  <w:numPicBullet w:numPicBulletId="1">
    <w:pict>
      <v:shape id="_x0000_i1027" type="#_x0000_t75" style="width:111.75pt;height:88.1pt;visibility:visible" o:bullet="t">
        <v:imagedata r:id="rId2" o:title=""/>
      </v:shape>
    </w:pict>
  </w:numPicBullet>
  <w:abstractNum w:abstractNumId="0" w15:restartNumberingAfterBreak="0">
    <w:nsid w:val="07F570DD"/>
    <w:multiLevelType w:val="hybridMultilevel"/>
    <w:tmpl w:val="5C327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5B03"/>
    <w:multiLevelType w:val="hybridMultilevel"/>
    <w:tmpl w:val="8D349EC2"/>
    <w:lvl w:ilvl="0" w:tplc="222A31AC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D8943A2C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145C65DE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883CD036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1F320A7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DC7287A4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1D3873D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A3800726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A8F652BA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" w15:restartNumberingAfterBreak="0">
    <w:nsid w:val="17EA2F2B"/>
    <w:multiLevelType w:val="hybridMultilevel"/>
    <w:tmpl w:val="6C0ED4FE"/>
    <w:lvl w:ilvl="0" w:tplc="9D541A34">
      <w:start w:val="1"/>
      <w:numFmt w:val="bullet"/>
      <w:lvlText w:val=""/>
      <w:lvlPicBulletId w:val="0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8276756C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1BD4FD88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0BD8BFE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690EC61E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E3B051AE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EC32FAD0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BE3EC588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9B0C9082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3" w15:restartNumberingAfterBreak="0">
    <w:nsid w:val="18D37D7A"/>
    <w:multiLevelType w:val="hybridMultilevel"/>
    <w:tmpl w:val="1EBE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047B1"/>
    <w:multiLevelType w:val="hybridMultilevel"/>
    <w:tmpl w:val="4B52D900"/>
    <w:lvl w:ilvl="0" w:tplc="53D6D482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6A090A0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B1D83606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EABAA88E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CF128F0E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7B26D664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731091CE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6EAF19A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4D68E9BC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5" w15:restartNumberingAfterBreak="0">
    <w:nsid w:val="1A9D3CD9"/>
    <w:multiLevelType w:val="hybridMultilevel"/>
    <w:tmpl w:val="2C9A8E68"/>
    <w:lvl w:ilvl="0" w:tplc="B0A8C03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CA80E40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F8BE2542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B8BA3FA8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5B74DA20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A50682C8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95B25AA2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70D2AE1C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DDCA1B00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6" w15:restartNumberingAfterBreak="0">
    <w:nsid w:val="1E6713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3330A22"/>
    <w:multiLevelType w:val="hybridMultilevel"/>
    <w:tmpl w:val="DC069236"/>
    <w:lvl w:ilvl="0" w:tplc="408A600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3C46216"/>
    <w:multiLevelType w:val="hybridMultilevel"/>
    <w:tmpl w:val="42E259FA"/>
    <w:lvl w:ilvl="0" w:tplc="321CAD24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BC9E921C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9F9C9974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5B9E1776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5E8449C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004804DC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EF841E6A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A98CC7C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742DB88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9" w15:restartNumberingAfterBreak="0">
    <w:nsid w:val="24726B40"/>
    <w:multiLevelType w:val="hybridMultilevel"/>
    <w:tmpl w:val="4028C6F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AFD71CA"/>
    <w:multiLevelType w:val="multilevel"/>
    <w:tmpl w:val="DAA6C0E8"/>
    <w:numStyleLink w:val="4"/>
  </w:abstractNum>
  <w:abstractNum w:abstractNumId="11" w15:restartNumberingAfterBreak="0">
    <w:nsid w:val="391D4952"/>
    <w:multiLevelType w:val="multilevel"/>
    <w:tmpl w:val="772E7A1E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C250C4D"/>
    <w:multiLevelType w:val="multilevel"/>
    <w:tmpl w:val="54884E12"/>
    <w:lvl w:ilvl="0">
      <w:start w:val="1"/>
      <w:numFmt w:val="bullet"/>
      <w:pStyle w:val="1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2FC0F09"/>
    <w:multiLevelType w:val="hybridMultilevel"/>
    <w:tmpl w:val="32880C96"/>
    <w:lvl w:ilvl="0" w:tplc="ADC04C0C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44953ED1"/>
    <w:multiLevelType w:val="multilevel"/>
    <w:tmpl w:val="C72202EC"/>
    <w:styleLink w:val="2"/>
    <w:lvl w:ilvl="0">
      <w:start w:val="1"/>
      <w:numFmt w:val="decimal"/>
      <w:suff w:val="space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5" w15:restartNumberingAfterBreak="0">
    <w:nsid w:val="46766075"/>
    <w:multiLevelType w:val="multilevel"/>
    <w:tmpl w:val="6554A326"/>
    <w:lvl w:ilvl="0">
      <w:start w:val="1"/>
      <w:numFmt w:val="bullet"/>
      <w:pStyle w:val="20"/>
      <w:lvlText w:val=""/>
      <w:lvlJc w:val="left"/>
      <w:pPr>
        <w:ind w:left="241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FB51F39"/>
    <w:multiLevelType w:val="multilevel"/>
    <w:tmpl w:val="767AC65E"/>
    <w:styleLink w:val="3"/>
    <w:lvl w:ilvl="0">
      <w:start w:val="1"/>
      <w:numFmt w:val="decimal"/>
      <w:lvlText w:val="%1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2624EF3"/>
    <w:multiLevelType w:val="hybridMultilevel"/>
    <w:tmpl w:val="100E4D0A"/>
    <w:lvl w:ilvl="0" w:tplc="ADC04C0C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56303427"/>
    <w:multiLevelType w:val="hybridMultilevel"/>
    <w:tmpl w:val="EDB84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825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026637A"/>
    <w:multiLevelType w:val="hybridMultilevel"/>
    <w:tmpl w:val="37982E28"/>
    <w:lvl w:ilvl="0" w:tplc="AB5EB40E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43E5898"/>
    <w:multiLevelType w:val="multilevel"/>
    <w:tmpl w:val="E2E28BC6"/>
    <w:lvl w:ilvl="0">
      <w:start w:val="1"/>
      <w:numFmt w:val="decimal"/>
      <w:lvlText w:val="%1"/>
      <w:lvlJc w:val="left"/>
      <w:pPr>
        <w:tabs>
          <w:tab w:val="num" w:pos="4118"/>
        </w:tabs>
        <w:ind w:left="4118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563"/>
        </w:tabs>
        <w:ind w:left="4537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3839"/>
        </w:tabs>
        <w:ind w:left="3839" w:hanging="720"/>
      </w:pPr>
      <w:rPr>
        <w:rFonts w:cs="Times New Roman" w:hint="default"/>
        <w:b/>
        <w:bCs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  <w:rPr>
        <w:rFonts w:cs="Times New Roman" w:hint="default"/>
        <w:b/>
        <w:bCs/>
        <w:i w:val="0"/>
        <w:iCs w:val="0"/>
      </w:rPr>
    </w:lvl>
    <w:lvl w:ilvl="4">
      <w:start w:val="1"/>
      <w:numFmt w:val="decimal"/>
      <w:lvlText w:val="%1.%2.%3.%4.%5"/>
      <w:lvlJc w:val="left"/>
      <w:pPr>
        <w:tabs>
          <w:tab w:val="num" w:pos="4127"/>
        </w:tabs>
        <w:ind w:left="4127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271"/>
        </w:tabs>
        <w:ind w:left="4271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15"/>
        </w:tabs>
        <w:ind w:left="4415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59"/>
        </w:tabs>
        <w:ind w:left="455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703"/>
        </w:tabs>
        <w:ind w:left="4703" w:hanging="1584"/>
      </w:pPr>
      <w:rPr>
        <w:rFonts w:cs="Times New Roman" w:hint="default"/>
      </w:rPr>
    </w:lvl>
  </w:abstractNum>
  <w:abstractNum w:abstractNumId="22" w15:restartNumberingAfterBreak="0">
    <w:nsid w:val="6BB600D6"/>
    <w:multiLevelType w:val="hybridMultilevel"/>
    <w:tmpl w:val="A50E8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85850"/>
    <w:multiLevelType w:val="multilevel"/>
    <w:tmpl w:val="DA88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C0469D0"/>
    <w:multiLevelType w:val="multilevel"/>
    <w:tmpl w:val="DAA6C0E8"/>
    <w:styleLink w:val="4"/>
    <w:lvl w:ilvl="0">
      <w:start w:val="1"/>
      <w:numFmt w:val="decimal"/>
      <w:pStyle w:val="10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24"/>
  </w:num>
  <w:num w:numId="5">
    <w:abstractNumId w:val="10"/>
    <w:lvlOverride w:ilvl="0">
      <w:lvl w:ilvl="0">
        <w:start w:val="1"/>
        <w:numFmt w:val="decimal"/>
        <w:pStyle w:val="10"/>
        <w:lvlText w:val="%1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tabs>
            <w:tab w:val="num" w:pos="1134"/>
          </w:tabs>
          <w:ind w:left="0" w:firstLine="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6">
    <w:abstractNumId w:val="12"/>
  </w:num>
  <w:num w:numId="7">
    <w:abstractNumId w:val="15"/>
  </w:num>
  <w:num w:numId="8">
    <w:abstractNumId w:val="2"/>
  </w:num>
  <w:num w:numId="9">
    <w:abstractNumId w:val="19"/>
  </w:num>
  <w:num w:numId="10">
    <w:abstractNumId w:val="6"/>
  </w:num>
  <w:num w:numId="11">
    <w:abstractNumId w:val="17"/>
  </w:num>
  <w:num w:numId="12">
    <w:abstractNumId w:val="13"/>
  </w:num>
  <w:num w:numId="13">
    <w:abstractNumId w:val="9"/>
  </w:num>
  <w:num w:numId="14">
    <w:abstractNumId w:val="7"/>
  </w:num>
  <w:num w:numId="15">
    <w:abstractNumId w:val="4"/>
  </w:num>
  <w:num w:numId="16">
    <w:abstractNumId w:val="1"/>
  </w:num>
  <w:num w:numId="17">
    <w:abstractNumId w:val="5"/>
  </w:num>
  <w:num w:numId="18">
    <w:abstractNumId w:val="8"/>
  </w:num>
  <w:num w:numId="19">
    <w:abstractNumId w:val="22"/>
  </w:num>
  <w:num w:numId="20">
    <w:abstractNumId w:val="20"/>
  </w:num>
  <w:num w:numId="21">
    <w:abstractNumId w:val="12"/>
  </w:num>
  <w:num w:numId="22">
    <w:abstractNumId w:val="12"/>
  </w:num>
  <w:num w:numId="23">
    <w:abstractNumId w:val="18"/>
  </w:num>
  <w:num w:numId="24">
    <w:abstractNumId w:val="3"/>
  </w:num>
  <w:num w:numId="25">
    <w:abstractNumId w:val="23"/>
  </w:num>
  <w:num w:numId="26">
    <w:abstractNumId w:val="10"/>
    <w:lvlOverride w:ilvl="0">
      <w:startOverride w:val="1"/>
      <w:lvl w:ilvl="0">
        <w:start w:val="1"/>
        <w:numFmt w:val="decimal"/>
        <w:pStyle w:val="10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21"/>
        <w:lvlText w:val=""/>
        <w:lvlJc w:val="left"/>
      </w:lvl>
    </w:lvlOverride>
    <w:lvlOverride w:ilvl="2">
      <w:startOverride w:val="1"/>
      <w:lvl w:ilvl="2">
        <w:start w:val="1"/>
        <w:numFmt w:val="decimal"/>
        <w:pStyle w:val="30"/>
        <w:lvlText w:val="%1.%2.%3"/>
        <w:lvlJc w:val="left"/>
        <w:pPr>
          <w:tabs>
            <w:tab w:val="num" w:pos="1134"/>
          </w:tabs>
          <w:ind w:left="0" w:firstLine="0"/>
        </w:pPr>
        <w:rPr>
          <w:b w:val="0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0"/>
    <w:lvlOverride w:ilvl="0">
      <w:lvl w:ilvl="0">
        <w:start w:val="1"/>
        <w:numFmt w:val="decimal"/>
        <w:pStyle w:val="10"/>
        <w:lvlText w:val="%1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tabs>
            <w:tab w:val="num" w:pos="1134"/>
          </w:tabs>
          <w:ind w:left="0" w:firstLine="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1">
    <w:abstractNumId w:val="10"/>
    <w:lvlOverride w:ilvl="0">
      <w:lvl w:ilvl="0">
        <w:start w:val="1"/>
        <w:numFmt w:val="decimal"/>
        <w:pStyle w:val="10"/>
        <w:lvlText w:val="%1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1"/>
        <w:lvlText w:val="%1.%2"/>
        <w:lvlJc w:val="left"/>
        <w:pPr>
          <w:tabs>
            <w:tab w:val="num" w:pos="1134"/>
          </w:tabs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"/>
        <w:lvlJc w:val="left"/>
        <w:pPr>
          <w:tabs>
            <w:tab w:val="num" w:pos="1134"/>
          </w:tabs>
          <w:ind w:left="0" w:firstLine="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2">
    <w:abstractNumId w:val="15"/>
  </w:num>
  <w:num w:numId="33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ttachedTemplate r:id="rId1"/>
  <w:linkStyles/>
  <w:revisionView w:inkAnnotations="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367"/>
    <w:rsid w:val="00000039"/>
    <w:rsid w:val="000007AD"/>
    <w:rsid w:val="00000BE2"/>
    <w:rsid w:val="00001971"/>
    <w:rsid w:val="00002BC2"/>
    <w:rsid w:val="00002D54"/>
    <w:rsid w:val="0000450D"/>
    <w:rsid w:val="00010F01"/>
    <w:rsid w:val="0001123D"/>
    <w:rsid w:val="0001205A"/>
    <w:rsid w:val="00012E99"/>
    <w:rsid w:val="00013524"/>
    <w:rsid w:val="00014353"/>
    <w:rsid w:val="000159C7"/>
    <w:rsid w:val="00016271"/>
    <w:rsid w:val="00021BD3"/>
    <w:rsid w:val="00021CDF"/>
    <w:rsid w:val="00022A2A"/>
    <w:rsid w:val="00023390"/>
    <w:rsid w:val="0002387B"/>
    <w:rsid w:val="00024B76"/>
    <w:rsid w:val="00025691"/>
    <w:rsid w:val="00025849"/>
    <w:rsid w:val="000271C8"/>
    <w:rsid w:val="00027A1F"/>
    <w:rsid w:val="00030349"/>
    <w:rsid w:val="00030629"/>
    <w:rsid w:val="00031301"/>
    <w:rsid w:val="0003290D"/>
    <w:rsid w:val="00032B74"/>
    <w:rsid w:val="00032FEB"/>
    <w:rsid w:val="00033AAD"/>
    <w:rsid w:val="00033D1E"/>
    <w:rsid w:val="00033D73"/>
    <w:rsid w:val="00034B0F"/>
    <w:rsid w:val="00034B87"/>
    <w:rsid w:val="000352DA"/>
    <w:rsid w:val="000359EF"/>
    <w:rsid w:val="0003665F"/>
    <w:rsid w:val="00037477"/>
    <w:rsid w:val="00037D7E"/>
    <w:rsid w:val="00037E32"/>
    <w:rsid w:val="00040C09"/>
    <w:rsid w:val="00040E52"/>
    <w:rsid w:val="00041CE9"/>
    <w:rsid w:val="000437AF"/>
    <w:rsid w:val="00043DD7"/>
    <w:rsid w:val="0004416E"/>
    <w:rsid w:val="00046431"/>
    <w:rsid w:val="000478DE"/>
    <w:rsid w:val="00047911"/>
    <w:rsid w:val="00047E23"/>
    <w:rsid w:val="00051100"/>
    <w:rsid w:val="0005146A"/>
    <w:rsid w:val="00052F2F"/>
    <w:rsid w:val="00055491"/>
    <w:rsid w:val="00055F28"/>
    <w:rsid w:val="00057517"/>
    <w:rsid w:val="00057728"/>
    <w:rsid w:val="00060345"/>
    <w:rsid w:val="00060D50"/>
    <w:rsid w:val="00061DA6"/>
    <w:rsid w:val="00065350"/>
    <w:rsid w:val="00065801"/>
    <w:rsid w:val="00066623"/>
    <w:rsid w:val="0006776F"/>
    <w:rsid w:val="00067803"/>
    <w:rsid w:val="0007079E"/>
    <w:rsid w:val="0007082D"/>
    <w:rsid w:val="0007160F"/>
    <w:rsid w:val="000718BF"/>
    <w:rsid w:val="00071FED"/>
    <w:rsid w:val="000727DC"/>
    <w:rsid w:val="000745AD"/>
    <w:rsid w:val="00074D4B"/>
    <w:rsid w:val="00076832"/>
    <w:rsid w:val="0008053E"/>
    <w:rsid w:val="00082A71"/>
    <w:rsid w:val="00083415"/>
    <w:rsid w:val="000848CA"/>
    <w:rsid w:val="000867EC"/>
    <w:rsid w:val="00090E79"/>
    <w:rsid w:val="00091F9C"/>
    <w:rsid w:val="0009267A"/>
    <w:rsid w:val="00093EE1"/>
    <w:rsid w:val="00094C66"/>
    <w:rsid w:val="00095B40"/>
    <w:rsid w:val="00095BEF"/>
    <w:rsid w:val="00095CB7"/>
    <w:rsid w:val="00097390"/>
    <w:rsid w:val="000A0967"/>
    <w:rsid w:val="000A1E15"/>
    <w:rsid w:val="000A1FBB"/>
    <w:rsid w:val="000A2708"/>
    <w:rsid w:val="000A3224"/>
    <w:rsid w:val="000A3DC8"/>
    <w:rsid w:val="000A4E87"/>
    <w:rsid w:val="000A6E62"/>
    <w:rsid w:val="000A7CD9"/>
    <w:rsid w:val="000B0CC7"/>
    <w:rsid w:val="000B1209"/>
    <w:rsid w:val="000B28BC"/>
    <w:rsid w:val="000B4387"/>
    <w:rsid w:val="000B585C"/>
    <w:rsid w:val="000B6220"/>
    <w:rsid w:val="000B71A1"/>
    <w:rsid w:val="000B7B69"/>
    <w:rsid w:val="000B7D6F"/>
    <w:rsid w:val="000B7F2B"/>
    <w:rsid w:val="000C08A6"/>
    <w:rsid w:val="000C1432"/>
    <w:rsid w:val="000C23AB"/>
    <w:rsid w:val="000C2AD0"/>
    <w:rsid w:val="000C3C73"/>
    <w:rsid w:val="000C49B5"/>
    <w:rsid w:val="000C4C07"/>
    <w:rsid w:val="000C5476"/>
    <w:rsid w:val="000C68CA"/>
    <w:rsid w:val="000C6E6E"/>
    <w:rsid w:val="000C73E2"/>
    <w:rsid w:val="000D324A"/>
    <w:rsid w:val="000D4B53"/>
    <w:rsid w:val="000D5134"/>
    <w:rsid w:val="000D5C38"/>
    <w:rsid w:val="000E0548"/>
    <w:rsid w:val="000E0DC2"/>
    <w:rsid w:val="000E1246"/>
    <w:rsid w:val="000E196C"/>
    <w:rsid w:val="000E1EA1"/>
    <w:rsid w:val="000E22B8"/>
    <w:rsid w:val="000E24D3"/>
    <w:rsid w:val="000E32DE"/>
    <w:rsid w:val="000E389C"/>
    <w:rsid w:val="000E39F0"/>
    <w:rsid w:val="000E78E7"/>
    <w:rsid w:val="000F02B3"/>
    <w:rsid w:val="000F18D7"/>
    <w:rsid w:val="000F2B5E"/>
    <w:rsid w:val="000F3358"/>
    <w:rsid w:val="000F5D24"/>
    <w:rsid w:val="000F6DA4"/>
    <w:rsid w:val="000F71DB"/>
    <w:rsid w:val="000F7F0F"/>
    <w:rsid w:val="00100C6A"/>
    <w:rsid w:val="00100E8E"/>
    <w:rsid w:val="00100F0D"/>
    <w:rsid w:val="00102DB2"/>
    <w:rsid w:val="00107DCF"/>
    <w:rsid w:val="0011107D"/>
    <w:rsid w:val="00111D44"/>
    <w:rsid w:val="00112704"/>
    <w:rsid w:val="00113E3A"/>
    <w:rsid w:val="00113F26"/>
    <w:rsid w:val="00115D5D"/>
    <w:rsid w:val="00117533"/>
    <w:rsid w:val="00120FC7"/>
    <w:rsid w:val="001211AD"/>
    <w:rsid w:val="001212F3"/>
    <w:rsid w:val="00122666"/>
    <w:rsid w:val="001229F3"/>
    <w:rsid w:val="001232F4"/>
    <w:rsid w:val="00123B1C"/>
    <w:rsid w:val="00124F31"/>
    <w:rsid w:val="001253DB"/>
    <w:rsid w:val="00125630"/>
    <w:rsid w:val="0012608C"/>
    <w:rsid w:val="00127574"/>
    <w:rsid w:val="00127E2F"/>
    <w:rsid w:val="001302F8"/>
    <w:rsid w:val="00131881"/>
    <w:rsid w:val="00131958"/>
    <w:rsid w:val="00132270"/>
    <w:rsid w:val="001337EC"/>
    <w:rsid w:val="001337EE"/>
    <w:rsid w:val="00133819"/>
    <w:rsid w:val="00133BD1"/>
    <w:rsid w:val="0013403D"/>
    <w:rsid w:val="00134719"/>
    <w:rsid w:val="001349D2"/>
    <w:rsid w:val="00134D78"/>
    <w:rsid w:val="001354AF"/>
    <w:rsid w:val="00136390"/>
    <w:rsid w:val="0013760F"/>
    <w:rsid w:val="001377C9"/>
    <w:rsid w:val="00142330"/>
    <w:rsid w:val="001424C0"/>
    <w:rsid w:val="00142A66"/>
    <w:rsid w:val="00142ACA"/>
    <w:rsid w:val="001434E3"/>
    <w:rsid w:val="00144269"/>
    <w:rsid w:val="001443E3"/>
    <w:rsid w:val="0014624C"/>
    <w:rsid w:val="001470C5"/>
    <w:rsid w:val="00150550"/>
    <w:rsid w:val="001536B3"/>
    <w:rsid w:val="001547F0"/>
    <w:rsid w:val="001549F3"/>
    <w:rsid w:val="00154FBD"/>
    <w:rsid w:val="00155095"/>
    <w:rsid w:val="0015594E"/>
    <w:rsid w:val="001568CF"/>
    <w:rsid w:val="00160141"/>
    <w:rsid w:val="00161B55"/>
    <w:rsid w:val="00162A65"/>
    <w:rsid w:val="00162E98"/>
    <w:rsid w:val="00164D79"/>
    <w:rsid w:val="0016564D"/>
    <w:rsid w:val="00171CA6"/>
    <w:rsid w:val="00172AA7"/>
    <w:rsid w:val="00175652"/>
    <w:rsid w:val="00175EE9"/>
    <w:rsid w:val="00175F0A"/>
    <w:rsid w:val="0017634D"/>
    <w:rsid w:val="00181374"/>
    <w:rsid w:val="001848A8"/>
    <w:rsid w:val="00185465"/>
    <w:rsid w:val="00185689"/>
    <w:rsid w:val="001870CD"/>
    <w:rsid w:val="00187DEA"/>
    <w:rsid w:val="00191C94"/>
    <w:rsid w:val="00192C31"/>
    <w:rsid w:val="00193338"/>
    <w:rsid w:val="001936D9"/>
    <w:rsid w:val="001939B0"/>
    <w:rsid w:val="00195D50"/>
    <w:rsid w:val="00197496"/>
    <w:rsid w:val="00197EFE"/>
    <w:rsid w:val="001A188F"/>
    <w:rsid w:val="001A2C33"/>
    <w:rsid w:val="001A418D"/>
    <w:rsid w:val="001A5370"/>
    <w:rsid w:val="001A5938"/>
    <w:rsid w:val="001A5BD0"/>
    <w:rsid w:val="001A639F"/>
    <w:rsid w:val="001A66B5"/>
    <w:rsid w:val="001A6BA7"/>
    <w:rsid w:val="001A729A"/>
    <w:rsid w:val="001A7F7F"/>
    <w:rsid w:val="001B1F81"/>
    <w:rsid w:val="001B30E3"/>
    <w:rsid w:val="001B30E6"/>
    <w:rsid w:val="001B5446"/>
    <w:rsid w:val="001B58C4"/>
    <w:rsid w:val="001B5D28"/>
    <w:rsid w:val="001B66BB"/>
    <w:rsid w:val="001B67F2"/>
    <w:rsid w:val="001B7D5E"/>
    <w:rsid w:val="001C0EEB"/>
    <w:rsid w:val="001C2BE4"/>
    <w:rsid w:val="001C2F25"/>
    <w:rsid w:val="001C309F"/>
    <w:rsid w:val="001C36E8"/>
    <w:rsid w:val="001C3BA1"/>
    <w:rsid w:val="001C5FED"/>
    <w:rsid w:val="001D0DBE"/>
    <w:rsid w:val="001D1CE6"/>
    <w:rsid w:val="001D1FB8"/>
    <w:rsid w:val="001D41B7"/>
    <w:rsid w:val="001E025B"/>
    <w:rsid w:val="001E0349"/>
    <w:rsid w:val="001E1962"/>
    <w:rsid w:val="001E1FA7"/>
    <w:rsid w:val="001E1FE0"/>
    <w:rsid w:val="001E2586"/>
    <w:rsid w:val="001E28DA"/>
    <w:rsid w:val="001E483E"/>
    <w:rsid w:val="001E510D"/>
    <w:rsid w:val="001E52D9"/>
    <w:rsid w:val="001E5318"/>
    <w:rsid w:val="001E73FE"/>
    <w:rsid w:val="001E748B"/>
    <w:rsid w:val="001E7FEC"/>
    <w:rsid w:val="001F1856"/>
    <w:rsid w:val="001F1A24"/>
    <w:rsid w:val="001F228A"/>
    <w:rsid w:val="001F2CEB"/>
    <w:rsid w:val="001F44E9"/>
    <w:rsid w:val="001F5BCC"/>
    <w:rsid w:val="001F6562"/>
    <w:rsid w:val="001F6817"/>
    <w:rsid w:val="001F7635"/>
    <w:rsid w:val="0020063B"/>
    <w:rsid w:val="00201AB6"/>
    <w:rsid w:val="00202131"/>
    <w:rsid w:val="00203AD8"/>
    <w:rsid w:val="00204DCA"/>
    <w:rsid w:val="002078C1"/>
    <w:rsid w:val="002110BE"/>
    <w:rsid w:val="002111CD"/>
    <w:rsid w:val="00211F0C"/>
    <w:rsid w:val="00212055"/>
    <w:rsid w:val="00214525"/>
    <w:rsid w:val="002145FE"/>
    <w:rsid w:val="00214922"/>
    <w:rsid w:val="0021647B"/>
    <w:rsid w:val="0021682B"/>
    <w:rsid w:val="002170F9"/>
    <w:rsid w:val="00217F8D"/>
    <w:rsid w:val="00223DD7"/>
    <w:rsid w:val="00225012"/>
    <w:rsid w:val="002268E0"/>
    <w:rsid w:val="0023083C"/>
    <w:rsid w:val="0023197A"/>
    <w:rsid w:val="00231D68"/>
    <w:rsid w:val="00232265"/>
    <w:rsid w:val="002324B1"/>
    <w:rsid w:val="00232EFC"/>
    <w:rsid w:val="002339B1"/>
    <w:rsid w:val="0023525A"/>
    <w:rsid w:val="00235749"/>
    <w:rsid w:val="00235939"/>
    <w:rsid w:val="002373E2"/>
    <w:rsid w:val="0024103D"/>
    <w:rsid w:val="002416B2"/>
    <w:rsid w:val="00241900"/>
    <w:rsid w:val="00241AE6"/>
    <w:rsid w:val="002424B0"/>
    <w:rsid w:val="00243A73"/>
    <w:rsid w:val="00244745"/>
    <w:rsid w:val="00244990"/>
    <w:rsid w:val="0024517A"/>
    <w:rsid w:val="0024654B"/>
    <w:rsid w:val="00247317"/>
    <w:rsid w:val="00250216"/>
    <w:rsid w:val="002502FD"/>
    <w:rsid w:val="00250A4D"/>
    <w:rsid w:val="00251800"/>
    <w:rsid w:val="002522A9"/>
    <w:rsid w:val="002526CF"/>
    <w:rsid w:val="00252B78"/>
    <w:rsid w:val="0025352C"/>
    <w:rsid w:val="002535D7"/>
    <w:rsid w:val="00255522"/>
    <w:rsid w:val="00255F04"/>
    <w:rsid w:val="00255F99"/>
    <w:rsid w:val="00256066"/>
    <w:rsid w:val="00257683"/>
    <w:rsid w:val="002614AB"/>
    <w:rsid w:val="00262434"/>
    <w:rsid w:val="002626AF"/>
    <w:rsid w:val="00262FB0"/>
    <w:rsid w:val="002639D9"/>
    <w:rsid w:val="00263B5E"/>
    <w:rsid w:val="0026448E"/>
    <w:rsid w:val="002644D4"/>
    <w:rsid w:val="00264B6A"/>
    <w:rsid w:val="00266638"/>
    <w:rsid w:val="00270FB2"/>
    <w:rsid w:val="002711F5"/>
    <w:rsid w:val="002725FE"/>
    <w:rsid w:val="002731F4"/>
    <w:rsid w:val="00275833"/>
    <w:rsid w:val="0027706A"/>
    <w:rsid w:val="00277985"/>
    <w:rsid w:val="00277E72"/>
    <w:rsid w:val="00280234"/>
    <w:rsid w:val="00282025"/>
    <w:rsid w:val="00282ED6"/>
    <w:rsid w:val="00284D02"/>
    <w:rsid w:val="002873DE"/>
    <w:rsid w:val="00290498"/>
    <w:rsid w:val="00290DD4"/>
    <w:rsid w:val="00293AB4"/>
    <w:rsid w:val="00294757"/>
    <w:rsid w:val="00295B85"/>
    <w:rsid w:val="002968B7"/>
    <w:rsid w:val="002973F1"/>
    <w:rsid w:val="00297670"/>
    <w:rsid w:val="002A00F5"/>
    <w:rsid w:val="002A0625"/>
    <w:rsid w:val="002A169D"/>
    <w:rsid w:val="002A1DF1"/>
    <w:rsid w:val="002A2605"/>
    <w:rsid w:val="002A376D"/>
    <w:rsid w:val="002A460F"/>
    <w:rsid w:val="002A4D48"/>
    <w:rsid w:val="002A678C"/>
    <w:rsid w:val="002A70BA"/>
    <w:rsid w:val="002A7DC7"/>
    <w:rsid w:val="002B1B3C"/>
    <w:rsid w:val="002B2BAF"/>
    <w:rsid w:val="002B34C7"/>
    <w:rsid w:val="002B3DEF"/>
    <w:rsid w:val="002B5D6B"/>
    <w:rsid w:val="002B627A"/>
    <w:rsid w:val="002B6FB0"/>
    <w:rsid w:val="002B7E50"/>
    <w:rsid w:val="002C1EF2"/>
    <w:rsid w:val="002C25C3"/>
    <w:rsid w:val="002C2832"/>
    <w:rsid w:val="002C302A"/>
    <w:rsid w:val="002C47D7"/>
    <w:rsid w:val="002C4C0E"/>
    <w:rsid w:val="002C66B5"/>
    <w:rsid w:val="002C734E"/>
    <w:rsid w:val="002C7C48"/>
    <w:rsid w:val="002D02B0"/>
    <w:rsid w:val="002D04B6"/>
    <w:rsid w:val="002D2585"/>
    <w:rsid w:val="002D2AC6"/>
    <w:rsid w:val="002D3369"/>
    <w:rsid w:val="002D340B"/>
    <w:rsid w:val="002D363F"/>
    <w:rsid w:val="002D766E"/>
    <w:rsid w:val="002D79FF"/>
    <w:rsid w:val="002E184C"/>
    <w:rsid w:val="002E2694"/>
    <w:rsid w:val="002E45D5"/>
    <w:rsid w:val="002E6BEC"/>
    <w:rsid w:val="002E7230"/>
    <w:rsid w:val="002E73D1"/>
    <w:rsid w:val="002F05B9"/>
    <w:rsid w:val="002F0A4E"/>
    <w:rsid w:val="002F217C"/>
    <w:rsid w:val="002F22CB"/>
    <w:rsid w:val="002F36F9"/>
    <w:rsid w:val="002F493D"/>
    <w:rsid w:val="002F5045"/>
    <w:rsid w:val="002F5301"/>
    <w:rsid w:val="002F53CE"/>
    <w:rsid w:val="002F5DE9"/>
    <w:rsid w:val="002F7695"/>
    <w:rsid w:val="002F7B5F"/>
    <w:rsid w:val="003011DA"/>
    <w:rsid w:val="00304003"/>
    <w:rsid w:val="0030586E"/>
    <w:rsid w:val="00305C9C"/>
    <w:rsid w:val="003108B9"/>
    <w:rsid w:val="00311C09"/>
    <w:rsid w:val="00311DB6"/>
    <w:rsid w:val="003125BB"/>
    <w:rsid w:val="003146EF"/>
    <w:rsid w:val="003154F4"/>
    <w:rsid w:val="00315C33"/>
    <w:rsid w:val="00315C9F"/>
    <w:rsid w:val="00315D61"/>
    <w:rsid w:val="003165BA"/>
    <w:rsid w:val="0031670E"/>
    <w:rsid w:val="00316FD4"/>
    <w:rsid w:val="00320FC1"/>
    <w:rsid w:val="00321487"/>
    <w:rsid w:val="0032299A"/>
    <w:rsid w:val="00323017"/>
    <w:rsid w:val="00323638"/>
    <w:rsid w:val="00323EE3"/>
    <w:rsid w:val="00326CE3"/>
    <w:rsid w:val="003277D5"/>
    <w:rsid w:val="0033003A"/>
    <w:rsid w:val="00330AF2"/>
    <w:rsid w:val="00330C32"/>
    <w:rsid w:val="00331927"/>
    <w:rsid w:val="00332A80"/>
    <w:rsid w:val="003332AD"/>
    <w:rsid w:val="003334A2"/>
    <w:rsid w:val="00334495"/>
    <w:rsid w:val="00334BFB"/>
    <w:rsid w:val="00336623"/>
    <w:rsid w:val="00337297"/>
    <w:rsid w:val="00337898"/>
    <w:rsid w:val="00341000"/>
    <w:rsid w:val="00343B1A"/>
    <w:rsid w:val="00344000"/>
    <w:rsid w:val="003443CC"/>
    <w:rsid w:val="0034451B"/>
    <w:rsid w:val="00345437"/>
    <w:rsid w:val="00345BF2"/>
    <w:rsid w:val="003467EF"/>
    <w:rsid w:val="00346D9C"/>
    <w:rsid w:val="0034713E"/>
    <w:rsid w:val="00347C3F"/>
    <w:rsid w:val="00347FD6"/>
    <w:rsid w:val="00350F6B"/>
    <w:rsid w:val="00351B3D"/>
    <w:rsid w:val="0035247F"/>
    <w:rsid w:val="00352726"/>
    <w:rsid w:val="00352D91"/>
    <w:rsid w:val="003532F1"/>
    <w:rsid w:val="0035338D"/>
    <w:rsid w:val="00353EBA"/>
    <w:rsid w:val="0035475E"/>
    <w:rsid w:val="00354EA4"/>
    <w:rsid w:val="0035659E"/>
    <w:rsid w:val="003577D1"/>
    <w:rsid w:val="00360507"/>
    <w:rsid w:val="003612DF"/>
    <w:rsid w:val="00361E21"/>
    <w:rsid w:val="00363191"/>
    <w:rsid w:val="00363F97"/>
    <w:rsid w:val="003651D9"/>
    <w:rsid w:val="0036534F"/>
    <w:rsid w:val="00365F83"/>
    <w:rsid w:val="0036646C"/>
    <w:rsid w:val="00366A7E"/>
    <w:rsid w:val="00366D32"/>
    <w:rsid w:val="00366F4C"/>
    <w:rsid w:val="00367214"/>
    <w:rsid w:val="003676A8"/>
    <w:rsid w:val="0037403B"/>
    <w:rsid w:val="0037491F"/>
    <w:rsid w:val="003750F0"/>
    <w:rsid w:val="00375604"/>
    <w:rsid w:val="003776A3"/>
    <w:rsid w:val="00380A4F"/>
    <w:rsid w:val="003822D3"/>
    <w:rsid w:val="003824CE"/>
    <w:rsid w:val="00382DCB"/>
    <w:rsid w:val="00383978"/>
    <w:rsid w:val="003839FC"/>
    <w:rsid w:val="0038440F"/>
    <w:rsid w:val="00384437"/>
    <w:rsid w:val="003847AB"/>
    <w:rsid w:val="003847EE"/>
    <w:rsid w:val="003855B6"/>
    <w:rsid w:val="00385E1A"/>
    <w:rsid w:val="00387A58"/>
    <w:rsid w:val="00390B27"/>
    <w:rsid w:val="003914BF"/>
    <w:rsid w:val="003916C8"/>
    <w:rsid w:val="003918CC"/>
    <w:rsid w:val="00392781"/>
    <w:rsid w:val="00392FD1"/>
    <w:rsid w:val="003949D4"/>
    <w:rsid w:val="00395537"/>
    <w:rsid w:val="00396561"/>
    <w:rsid w:val="00397714"/>
    <w:rsid w:val="003A0DB8"/>
    <w:rsid w:val="003A134F"/>
    <w:rsid w:val="003A140A"/>
    <w:rsid w:val="003A16A3"/>
    <w:rsid w:val="003A1B19"/>
    <w:rsid w:val="003A1C6E"/>
    <w:rsid w:val="003A2870"/>
    <w:rsid w:val="003A349A"/>
    <w:rsid w:val="003A3872"/>
    <w:rsid w:val="003A3B0A"/>
    <w:rsid w:val="003A3B6A"/>
    <w:rsid w:val="003A3CDE"/>
    <w:rsid w:val="003A40DD"/>
    <w:rsid w:val="003A67A7"/>
    <w:rsid w:val="003A6C09"/>
    <w:rsid w:val="003A6FE0"/>
    <w:rsid w:val="003A7620"/>
    <w:rsid w:val="003B13D8"/>
    <w:rsid w:val="003B16D6"/>
    <w:rsid w:val="003B2668"/>
    <w:rsid w:val="003B33CF"/>
    <w:rsid w:val="003B4662"/>
    <w:rsid w:val="003B500D"/>
    <w:rsid w:val="003B5336"/>
    <w:rsid w:val="003B56C5"/>
    <w:rsid w:val="003B5814"/>
    <w:rsid w:val="003B581F"/>
    <w:rsid w:val="003B6163"/>
    <w:rsid w:val="003B67F4"/>
    <w:rsid w:val="003B7204"/>
    <w:rsid w:val="003B73D2"/>
    <w:rsid w:val="003B7F46"/>
    <w:rsid w:val="003C051E"/>
    <w:rsid w:val="003C1470"/>
    <w:rsid w:val="003C21A7"/>
    <w:rsid w:val="003C2459"/>
    <w:rsid w:val="003C288D"/>
    <w:rsid w:val="003C2FBE"/>
    <w:rsid w:val="003C3CBC"/>
    <w:rsid w:val="003C3E01"/>
    <w:rsid w:val="003C5227"/>
    <w:rsid w:val="003C68CC"/>
    <w:rsid w:val="003C6EE4"/>
    <w:rsid w:val="003C6FFA"/>
    <w:rsid w:val="003C730C"/>
    <w:rsid w:val="003D1173"/>
    <w:rsid w:val="003D197F"/>
    <w:rsid w:val="003D554D"/>
    <w:rsid w:val="003D70F8"/>
    <w:rsid w:val="003D7499"/>
    <w:rsid w:val="003E0944"/>
    <w:rsid w:val="003E0ECA"/>
    <w:rsid w:val="003E1A0D"/>
    <w:rsid w:val="003E1E98"/>
    <w:rsid w:val="003E2638"/>
    <w:rsid w:val="003E26BD"/>
    <w:rsid w:val="003E375A"/>
    <w:rsid w:val="003E4279"/>
    <w:rsid w:val="003E54E5"/>
    <w:rsid w:val="003E5781"/>
    <w:rsid w:val="003F10D8"/>
    <w:rsid w:val="003F1C3F"/>
    <w:rsid w:val="003F44A3"/>
    <w:rsid w:val="003F47A0"/>
    <w:rsid w:val="003F52CF"/>
    <w:rsid w:val="003F5A2C"/>
    <w:rsid w:val="003F6B06"/>
    <w:rsid w:val="003F6CE6"/>
    <w:rsid w:val="003F7050"/>
    <w:rsid w:val="003F7393"/>
    <w:rsid w:val="0040247D"/>
    <w:rsid w:val="0040309C"/>
    <w:rsid w:val="004036D1"/>
    <w:rsid w:val="00403F16"/>
    <w:rsid w:val="00404346"/>
    <w:rsid w:val="00404A45"/>
    <w:rsid w:val="0040525B"/>
    <w:rsid w:val="00405956"/>
    <w:rsid w:val="00406D91"/>
    <w:rsid w:val="0040747E"/>
    <w:rsid w:val="00407F5E"/>
    <w:rsid w:val="0041022C"/>
    <w:rsid w:val="0041031C"/>
    <w:rsid w:val="0041089B"/>
    <w:rsid w:val="00410D49"/>
    <w:rsid w:val="00411319"/>
    <w:rsid w:val="0041197A"/>
    <w:rsid w:val="00411CCB"/>
    <w:rsid w:val="00411EF7"/>
    <w:rsid w:val="0041295E"/>
    <w:rsid w:val="00412A8E"/>
    <w:rsid w:val="00413253"/>
    <w:rsid w:val="00413FD1"/>
    <w:rsid w:val="00414FEC"/>
    <w:rsid w:val="004159D6"/>
    <w:rsid w:val="00416336"/>
    <w:rsid w:val="004174F0"/>
    <w:rsid w:val="00417552"/>
    <w:rsid w:val="00417C52"/>
    <w:rsid w:val="00420198"/>
    <w:rsid w:val="00421B0B"/>
    <w:rsid w:val="0042279C"/>
    <w:rsid w:val="004229DC"/>
    <w:rsid w:val="004232C8"/>
    <w:rsid w:val="00423D2A"/>
    <w:rsid w:val="00423F8B"/>
    <w:rsid w:val="00425D47"/>
    <w:rsid w:val="00425E3B"/>
    <w:rsid w:val="004261D1"/>
    <w:rsid w:val="00426374"/>
    <w:rsid w:val="00426670"/>
    <w:rsid w:val="00427CBF"/>
    <w:rsid w:val="0043039B"/>
    <w:rsid w:val="00430C6E"/>
    <w:rsid w:val="00432E3E"/>
    <w:rsid w:val="00433F18"/>
    <w:rsid w:val="00434C90"/>
    <w:rsid w:val="004352B0"/>
    <w:rsid w:val="0043558D"/>
    <w:rsid w:val="004359C2"/>
    <w:rsid w:val="004402FF"/>
    <w:rsid w:val="00442EEA"/>
    <w:rsid w:val="00443046"/>
    <w:rsid w:val="00443129"/>
    <w:rsid w:val="0044338E"/>
    <w:rsid w:val="00447207"/>
    <w:rsid w:val="00447299"/>
    <w:rsid w:val="00447CD6"/>
    <w:rsid w:val="00450778"/>
    <w:rsid w:val="00451389"/>
    <w:rsid w:val="0045155C"/>
    <w:rsid w:val="0045270A"/>
    <w:rsid w:val="0045407D"/>
    <w:rsid w:val="00454A85"/>
    <w:rsid w:val="00455ABD"/>
    <w:rsid w:val="00455ADC"/>
    <w:rsid w:val="00456152"/>
    <w:rsid w:val="004565D0"/>
    <w:rsid w:val="0045678C"/>
    <w:rsid w:val="00457C18"/>
    <w:rsid w:val="00457DB3"/>
    <w:rsid w:val="00460AF0"/>
    <w:rsid w:val="00460C3C"/>
    <w:rsid w:val="00461B6C"/>
    <w:rsid w:val="004624C6"/>
    <w:rsid w:val="004626CA"/>
    <w:rsid w:val="004634E0"/>
    <w:rsid w:val="0046397E"/>
    <w:rsid w:val="00463FE4"/>
    <w:rsid w:val="00464665"/>
    <w:rsid w:val="00466026"/>
    <w:rsid w:val="004663C6"/>
    <w:rsid w:val="004677BE"/>
    <w:rsid w:val="004677F0"/>
    <w:rsid w:val="004707CC"/>
    <w:rsid w:val="00471084"/>
    <w:rsid w:val="004713E2"/>
    <w:rsid w:val="00471C2B"/>
    <w:rsid w:val="00471ED0"/>
    <w:rsid w:val="00472966"/>
    <w:rsid w:val="0047307A"/>
    <w:rsid w:val="004733D8"/>
    <w:rsid w:val="00473EF8"/>
    <w:rsid w:val="00474CAD"/>
    <w:rsid w:val="00475517"/>
    <w:rsid w:val="004759D8"/>
    <w:rsid w:val="004773EF"/>
    <w:rsid w:val="004774C7"/>
    <w:rsid w:val="004778FB"/>
    <w:rsid w:val="0048087E"/>
    <w:rsid w:val="004837DC"/>
    <w:rsid w:val="00483B2D"/>
    <w:rsid w:val="00484637"/>
    <w:rsid w:val="00484CA0"/>
    <w:rsid w:val="0048703A"/>
    <w:rsid w:val="00487F75"/>
    <w:rsid w:val="00490EA2"/>
    <w:rsid w:val="004910E2"/>
    <w:rsid w:val="00491C79"/>
    <w:rsid w:val="0049299F"/>
    <w:rsid w:val="00493512"/>
    <w:rsid w:val="00493F94"/>
    <w:rsid w:val="00494ECA"/>
    <w:rsid w:val="004956FA"/>
    <w:rsid w:val="004962E5"/>
    <w:rsid w:val="00496925"/>
    <w:rsid w:val="004A17CA"/>
    <w:rsid w:val="004A2651"/>
    <w:rsid w:val="004A4EF6"/>
    <w:rsid w:val="004A5FF0"/>
    <w:rsid w:val="004A6379"/>
    <w:rsid w:val="004A6476"/>
    <w:rsid w:val="004A664E"/>
    <w:rsid w:val="004A7687"/>
    <w:rsid w:val="004A7CB0"/>
    <w:rsid w:val="004B1DCA"/>
    <w:rsid w:val="004B31BA"/>
    <w:rsid w:val="004B3AA4"/>
    <w:rsid w:val="004B45D6"/>
    <w:rsid w:val="004B5624"/>
    <w:rsid w:val="004B6BFB"/>
    <w:rsid w:val="004B7394"/>
    <w:rsid w:val="004C08C9"/>
    <w:rsid w:val="004C16AA"/>
    <w:rsid w:val="004C2511"/>
    <w:rsid w:val="004C3BC3"/>
    <w:rsid w:val="004C4C6F"/>
    <w:rsid w:val="004C52CF"/>
    <w:rsid w:val="004C5837"/>
    <w:rsid w:val="004C6908"/>
    <w:rsid w:val="004C6D42"/>
    <w:rsid w:val="004C6EE4"/>
    <w:rsid w:val="004C7E8A"/>
    <w:rsid w:val="004D1098"/>
    <w:rsid w:val="004D127E"/>
    <w:rsid w:val="004D2F6E"/>
    <w:rsid w:val="004D350E"/>
    <w:rsid w:val="004D45FD"/>
    <w:rsid w:val="004D4E61"/>
    <w:rsid w:val="004D53BF"/>
    <w:rsid w:val="004D5EDA"/>
    <w:rsid w:val="004D65F0"/>
    <w:rsid w:val="004D7DE7"/>
    <w:rsid w:val="004E0399"/>
    <w:rsid w:val="004E089B"/>
    <w:rsid w:val="004E0D38"/>
    <w:rsid w:val="004E1BB4"/>
    <w:rsid w:val="004E1D12"/>
    <w:rsid w:val="004E20DF"/>
    <w:rsid w:val="004E2A2B"/>
    <w:rsid w:val="004E3172"/>
    <w:rsid w:val="004E3F28"/>
    <w:rsid w:val="004E5503"/>
    <w:rsid w:val="004E612E"/>
    <w:rsid w:val="004E62B8"/>
    <w:rsid w:val="004E6357"/>
    <w:rsid w:val="004E7955"/>
    <w:rsid w:val="004E7B79"/>
    <w:rsid w:val="004F0B2C"/>
    <w:rsid w:val="004F0F2B"/>
    <w:rsid w:val="004F173E"/>
    <w:rsid w:val="004F1935"/>
    <w:rsid w:val="004F282A"/>
    <w:rsid w:val="004F3486"/>
    <w:rsid w:val="004F374D"/>
    <w:rsid w:val="004F4338"/>
    <w:rsid w:val="004F5C02"/>
    <w:rsid w:val="004F7F49"/>
    <w:rsid w:val="004F7F74"/>
    <w:rsid w:val="0050119D"/>
    <w:rsid w:val="005027DA"/>
    <w:rsid w:val="00504D04"/>
    <w:rsid w:val="00505B0C"/>
    <w:rsid w:val="00506A7A"/>
    <w:rsid w:val="00506CB5"/>
    <w:rsid w:val="00507636"/>
    <w:rsid w:val="00507CDB"/>
    <w:rsid w:val="00510131"/>
    <w:rsid w:val="00510FF4"/>
    <w:rsid w:val="005114F5"/>
    <w:rsid w:val="00511988"/>
    <w:rsid w:val="00513546"/>
    <w:rsid w:val="0051398D"/>
    <w:rsid w:val="005147CC"/>
    <w:rsid w:val="00514E0F"/>
    <w:rsid w:val="00514FE4"/>
    <w:rsid w:val="00515BBD"/>
    <w:rsid w:val="00520089"/>
    <w:rsid w:val="00520094"/>
    <w:rsid w:val="00521237"/>
    <w:rsid w:val="005212F9"/>
    <w:rsid w:val="00521578"/>
    <w:rsid w:val="0052303C"/>
    <w:rsid w:val="00523B97"/>
    <w:rsid w:val="00525ACA"/>
    <w:rsid w:val="00526155"/>
    <w:rsid w:val="00527358"/>
    <w:rsid w:val="00530293"/>
    <w:rsid w:val="005310B3"/>
    <w:rsid w:val="005312C4"/>
    <w:rsid w:val="00533F20"/>
    <w:rsid w:val="00534092"/>
    <w:rsid w:val="005355E2"/>
    <w:rsid w:val="0053645B"/>
    <w:rsid w:val="005365A8"/>
    <w:rsid w:val="0054123C"/>
    <w:rsid w:val="00542611"/>
    <w:rsid w:val="00542670"/>
    <w:rsid w:val="005453A9"/>
    <w:rsid w:val="0054597F"/>
    <w:rsid w:val="00546071"/>
    <w:rsid w:val="0054646E"/>
    <w:rsid w:val="00547983"/>
    <w:rsid w:val="0055086F"/>
    <w:rsid w:val="0055181B"/>
    <w:rsid w:val="00552020"/>
    <w:rsid w:val="0055209F"/>
    <w:rsid w:val="00552E2C"/>
    <w:rsid w:val="00554721"/>
    <w:rsid w:val="00555202"/>
    <w:rsid w:val="00556649"/>
    <w:rsid w:val="00557DF1"/>
    <w:rsid w:val="00560132"/>
    <w:rsid w:val="00560FB8"/>
    <w:rsid w:val="005621C8"/>
    <w:rsid w:val="005622FC"/>
    <w:rsid w:val="005639B9"/>
    <w:rsid w:val="005656E4"/>
    <w:rsid w:val="005657BC"/>
    <w:rsid w:val="00565CF4"/>
    <w:rsid w:val="00566242"/>
    <w:rsid w:val="00566A5E"/>
    <w:rsid w:val="005678E7"/>
    <w:rsid w:val="00567985"/>
    <w:rsid w:val="0057085E"/>
    <w:rsid w:val="00572730"/>
    <w:rsid w:val="00572B79"/>
    <w:rsid w:val="005745ED"/>
    <w:rsid w:val="00574F16"/>
    <w:rsid w:val="00576A11"/>
    <w:rsid w:val="00576BEF"/>
    <w:rsid w:val="0058148A"/>
    <w:rsid w:val="00581653"/>
    <w:rsid w:val="00582347"/>
    <w:rsid w:val="005834FA"/>
    <w:rsid w:val="005841EF"/>
    <w:rsid w:val="00584591"/>
    <w:rsid w:val="00584B37"/>
    <w:rsid w:val="00584BF7"/>
    <w:rsid w:val="0058506E"/>
    <w:rsid w:val="00586FCA"/>
    <w:rsid w:val="005903D7"/>
    <w:rsid w:val="00590D89"/>
    <w:rsid w:val="00591443"/>
    <w:rsid w:val="00592C73"/>
    <w:rsid w:val="00593C40"/>
    <w:rsid w:val="005941D9"/>
    <w:rsid w:val="0059496D"/>
    <w:rsid w:val="00595574"/>
    <w:rsid w:val="005A0A63"/>
    <w:rsid w:val="005A0D68"/>
    <w:rsid w:val="005A2203"/>
    <w:rsid w:val="005A284F"/>
    <w:rsid w:val="005A48A0"/>
    <w:rsid w:val="005A4CD6"/>
    <w:rsid w:val="005A5C06"/>
    <w:rsid w:val="005B1D47"/>
    <w:rsid w:val="005B22AC"/>
    <w:rsid w:val="005B23EE"/>
    <w:rsid w:val="005B2810"/>
    <w:rsid w:val="005B2F0E"/>
    <w:rsid w:val="005B3498"/>
    <w:rsid w:val="005C25F1"/>
    <w:rsid w:val="005C2D27"/>
    <w:rsid w:val="005C2D8B"/>
    <w:rsid w:val="005C42A8"/>
    <w:rsid w:val="005C522B"/>
    <w:rsid w:val="005C543D"/>
    <w:rsid w:val="005C5825"/>
    <w:rsid w:val="005C5DBC"/>
    <w:rsid w:val="005C5EE4"/>
    <w:rsid w:val="005C643A"/>
    <w:rsid w:val="005C699B"/>
    <w:rsid w:val="005C6A40"/>
    <w:rsid w:val="005C7AC0"/>
    <w:rsid w:val="005D28F8"/>
    <w:rsid w:val="005D3233"/>
    <w:rsid w:val="005D5482"/>
    <w:rsid w:val="005D73B4"/>
    <w:rsid w:val="005E1F99"/>
    <w:rsid w:val="005E3C42"/>
    <w:rsid w:val="005E50AD"/>
    <w:rsid w:val="005E5A7F"/>
    <w:rsid w:val="005E648C"/>
    <w:rsid w:val="005E64F7"/>
    <w:rsid w:val="005E64FB"/>
    <w:rsid w:val="005E6529"/>
    <w:rsid w:val="005E6917"/>
    <w:rsid w:val="005E7468"/>
    <w:rsid w:val="005F18CA"/>
    <w:rsid w:val="005F1C09"/>
    <w:rsid w:val="005F2E10"/>
    <w:rsid w:val="005F2F52"/>
    <w:rsid w:val="005F4D75"/>
    <w:rsid w:val="005F57A0"/>
    <w:rsid w:val="005F5FB9"/>
    <w:rsid w:val="005F74C3"/>
    <w:rsid w:val="005F77E4"/>
    <w:rsid w:val="005F7B6E"/>
    <w:rsid w:val="00601A9A"/>
    <w:rsid w:val="00604369"/>
    <w:rsid w:val="00605085"/>
    <w:rsid w:val="00607492"/>
    <w:rsid w:val="00607B08"/>
    <w:rsid w:val="0061058D"/>
    <w:rsid w:val="00610CFC"/>
    <w:rsid w:val="00610E35"/>
    <w:rsid w:val="006113F8"/>
    <w:rsid w:val="00611977"/>
    <w:rsid w:val="00611AE9"/>
    <w:rsid w:val="00612025"/>
    <w:rsid w:val="00612257"/>
    <w:rsid w:val="00612BCA"/>
    <w:rsid w:val="006139AB"/>
    <w:rsid w:val="00614365"/>
    <w:rsid w:val="006151F1"/>
    <w:rsid w:val="00615878"/>
    <w:rsid w:val="00615E85"/>
    <w:rsid w:val="00616E62"/>
    <w:rsid w:val="006216CD"/>
    <w:rsid w:val="00622278"/>
    <w:rsid w:val="00622450"/>
    <w:rsid w:val="00623551"/>
    <w:rsid w:val="00623F84"/>
    <w:rsid w:val="00624273"/>
    <w:rsid w:val="00625471"/>
    <w:rsid w:val="00625B42"/>
    <w:rsid w:val="00625C8C"/>
    <w:rsid w:val="00627AE3"/>
    <w:rsid w:val="00632E95"/>
    <w:rsid w:val="0063424B"/>
    <w:rsid w:val="006343F7"/>
    <w:rsid w:val="00634581"/>
    <w:rsid w:val="00634D5F"/>
    <w:rsid w:val="00635F04"/>
    <w:rsid w:val="006370A0"/>
    <w:rsid w:val="00637AF8"/>
    <w:rsid w:val="00637CA0"/>
    <w:rsid w:val="00637D4B"/>
    <w:rsid w:val="006401EB"/>
    <w:rsid w:val="00641253"/>
    <w:rsid w:val="00642AD3"/>
    <w:rsid w:val="00642E40"/>
    <w:rsid w:val="00644854"/>
    <w:rsid w:val="00645442"/>
    <w:rsid w:val="006470F8"/>
    <w:rsid w:val="00652309"/>
    <w:rsid w:val="00652DED"/>
    <w:rsid w:val="0065310C"/>
    <w:rsid w:val="006553AC"/>
    <w:rsid w:val="00655912"/>
    <w:rsid w:val="006564D8"/>
    <w:rsid w:val="00657C68"/>
    <w:rsid w:val="00657E02"/>
    <w:rsid w:val="006622C8"/>
    <w:rsid w:val="00664671"/>
    <w:rsid w:val="00664D58"/>
    <w:rsid w:val="00665850"/>
    <w:rsid w:val="0066641D"/>
    <w:rsid w:val="0066762E"/>
    <w:rsid w:val="00670098"/>
    <w:rsid w:val="00670607"/>
    <w:rsid w:val="00670B22"/>
    <w:rsid w:val="00670D0F"/>
    <w:rsid w:val="00671AED"/>
    <w:rsid w:val="00672239"/>
    <w:rsid w:val="0067433F"/>
    <w:rsid w:val="00675244"/>
    <w:rsid w:val="006755B8"/>
    <w:rsid w:val="00675FAF"/>
    <w:rsid w:val="006776CD"/>
    <w:rsid w:val="006801ED"/>
    <w:rsid w:val="00680885"/>
    <w:rsid w:val="00681456"/>
    <w:rsid w:val="00681E97"/>
    <w:rsid w:val="00684022"/>
    <w:rsid w:val="006845BC"/>
    <w:rsid w:val="00686C4C"/>
    <w:rsid w:val="006873A5"/>
    <w:rsid w:val="00687805"/>
    <w:rsid w:val="00687808"/>
    <w:rsid w:val="00690E8C"/>
    <w:rsid w:val="00691875"/>
    <w:rsid w:val="00691BD0"/>
    <w:rsid w:val="0069240F"/>
    <w:rsid w:val="0069298F"/>
    <w:rsid w:val="006931CB"/>
    <w:rsid w:val="006938D7"/>
    <w:rsid w:val="0069413E"/>
    <w:rsid w:val="00695133"/>
    <w:rsid w:val="006956D6"/>
    <w:rsid w:val="00695896"/>
    <w:rsid w:val="00695A54"/>
    <w:rsid w:val="006977F4"/>
    <w:rsid w:val="00697B7E"/>
    <w:rsid w:val="006A3D02"/>
    <w:rsid w:val="006A3DB4"/>
    <w:rsid w:val="006A4185"/>
    <w:rsid w:val="006A4CF3"/>
    <w:rsid w:val="006A70A9"/>
    <w:rsid w:val="006A75C5"/>
    <w:rsid w:val="006B3197"/>
    <w:rsid w:val="006B48EE"/>
    <w:rsid w:val="006B505D"/>
    <w:rsid w:val="006B55A4"/>
    <w:rsid w:val="006B56C1"/>
    <w:rsid w:val="006B6069"/>
    <w:rsid w:val="006B642A"/>
    <w:rsid w:val="006C05DE"/>
    <w:rsid w:val="006C06AD"/>
    <w:rsid w:val="006C07FC"/>
    <w:rsid w:val="006C0B80"/>
    <w:rsid w:val="006C17D4"/>
    <w:rsid w:val="006C1E43"/>
    <w:rsid w:val="006C1E6C"/>
    <w:rsid w:val="006C2016"/>
    <w:rsid w:val="006C2378"/>
    <w:rsid w:val="006C2794"/>
    <w:rsid w:val="006C42E4"/>
    <w:rsid w:val="006C499F"/>
    <w:rsid w:val="006C4E28"/>
    <w:rsid w:val="006C4F09"/>
    <w:rsid w:val="006C4F5B"/>
    <w:rsid w:val="006C50D4"/>
    <w:rsid w:val="006C51F5"/>
    <w:rsid w:val="006C54C1"/>
    <w:rsid w:val="006C61DF"/>
    <w:rsid w:val="006C6B35"/>
    <w:rsid w:val="006C6ED7"/>
    <w:rsid w:val="006C7D63"/>
    <w:rsid w:val="006D0BCB"/>
    <w:rsid w:val="006D116A"/>
    <w:rsid w:val="006D5913"/>
    <w:rsid w:val="006D5C5D"/>
    <w:rsid w:val="006D689F"/>
    <w:rsid w:val="006D6B42"/>
    <w:rsid w:val="006D6CBC"/>
    <w:rsid w:val="006D6F1F"/>
    <w:rsid w:val="006D7F6D"/>
    <w:rsid w:val="006E0255"/>
    <w:rsid w:val="006E1832"/>
    <w:rsid w:val="006E1A52"/>
    <w:rsid w:val="006E1FC0"/>
    <w:rsid w:val="006E230C"/>
    <w:rsid w:val="006E3255"/>
    <w:rsid w:val="006E409E"/>
    <w:rsid w:val="006E42E0"/>
    <w:rsid w:val="006E6BB8"/>
    <w:rsid w:val="006E75CE"/>
    <w:rsid w:val="006E76B8"/>
    <w:rsid w:val="006F0ABB"/>
    <w:rsid w:val="006F116F"/>
    <w:rsid w:val="006F1D60"/>
    <w:rsid w:val="006F3170"/>
    <w:rsid w:val="006F3BB5"/>
    <w:rsid w:val="006F4158"/>
    <w:rsid w:val="006F50EF"/>
    <w:rsid w:val="006F547D"/>
    <w:rsid w:val="0070054A"/>
    <w:rsid w:val="00700636"/>
    <w:rsid w:val="00700670"/>
    <w:rsid w:val="007009D3"/>
    <w:rsid w:val="0070159B"/>
    <w:rsid w:val="0070193B"/>
    <w:rsid w:val="0070271B"/>
    <w:rsid w:val="00702C52"/>
    <w:rsid w:val="00703424"/>
    <w:rsid w:val="00703B07"/>
    <w:rsid w:val="00703B2B"/>
    <w:rsid w:val="00703F19"/>
    <w:rsid w:val="0070662D"/>
    <w:rsid w:val="00707A3F"/>
    <w:rsid w:val="00707D8C"/>
    <w:rsid w:val="00711018"/>
    <w:rsid w:val="00711771"/>
    <w:rsid w:val="00713403"/>
    <w:rsid w:val="00714127"/>
    <w:rsid w:val="00716281"/>
    <w:rsid w:val="007164B0"/>
    <w:rsid w:val="00716F78"/>
    <w:rsid w:val="0072179A"/>
    <w:rsid w:val="00722117"/>
    <w:rsid w:val="00722982"/>
    <w:rsid w:val="0072364D"/>
    <w:rsid w:val="00723AE3"/>
    <w:rsid w:val="00725A70"/>
    <w:rsid w:val="00727301"/>
    <w:rsid w:val="00727806"/>
    <w:rsid w:val="00731FEF"/>
    <w:rsid w:val="00734281"/>
    <w:rsid w:val="00734906"/>
    <w:rsid w:val="00734F8D"/>
    <w:rsid w:val="007369A6"/>
    <w:rsid w:val="00736B02"/>
    <w:rsid w:val="0074124E"/>
    <w:rsid w:val="00741DD9"/>
    <w:rsid w:val="00741FED"/>
    <w:rsid w:val="0074219B"/>
    <w:rsid w:val="00742384"/>
    <w:rsid w:val="0074325A"/>
    <w:rsid w:val="00744382"/>
    <w:rsid w:val="007457EB"/>
    <w:rsid w:val="00747B48"/>
    <w:rsid w:val="007508A2"/>
    <w:rsid w:val="00750ABC"/>
    <w:rsid w:val="00751615"/>
    <w:rsid w:val="007545E4"/>
    <w:rsid w:val="007561A0"/>
    <w:rsid w:val="00756593"/>
    <w:rsid w:val="007571DC"/>
    <w:rsid w:val="00760ED4"/>
    <w:rsid w:val="00761844"/>
    <w:rsid w:val="00761BD3"/>
    <w:rsid w:val="00761FBA"/>
    <w:rsid w:val="007622A2"/>
    <w:rsid w:val="0076256B"/>
    <w:rsid w:val="007635D3"/>
    <w:rsid w:val="00763EC2"/>
    <w:rsid w:val="007666AA"/>
    <w:rsid w:val="00766EC0"/>
    <w:rsid w:val="0076706F"/>
    <w:rsid w:val="007704E7"/>
    <w:rsid w:val="007709E5"/>
    <w:rsid w:val="007719DB"/>
    <w:rsid w:val="00772A2C"/>
    <w:rsid w:val="00772B25"/>
    <w:rsid w:val="00772D9B"/>
    <w:rsid w:val="00774D44"/>
    <w:rsid w:val="0077559E"/>
    <w:rsid w:val="00775B59"/>
    <w:rsid w:val="00775DE7"/>
    <w:rsid w:val="0077618A"/>
    <w:rsid w:val="00776A46"/>
    <w:rsid w:val="007773CF"/>
    <w:rsid w:val="007775D1"/>
    <w:rsid w:val="007779CF"/>
    <w:rsid w:val="007801D4"/>
    <w:rsid w:val="007814C7"/>
    <w:rsid w:val="00781A1E"/>
    <w:rsid w:val="007831C5"/>
    <w:rsid w:val="00783430"/>
    <w:rsid w:val="00786189"/>
    <w:rsid w:val="0078724F"/>
    <w:rsid w:val="007912C0"/>
    <w:rsid w:val="007914D0"/>
    <w:rsid w:val="007923DD"/>
    <w:rsid w:val="007946C8"/>
    <w:rsid w:val="00794F34"/>
    <w:rsid w:val="00795F02"/>
    <w:rsid w:val="00796AD2"/>
    <w:rsid w:val="00797641"/>
    <w:rsid w:val="0079766E"/>
    <w:rsid w:val="00797D87"/>
    <w:rsid w:val="007A0C7D"/>
    <w:rsid w:val="007A1303"/>
    <w:rsid w:val="007A3C3F"/>
    <w:rsid w:val="007A63B7"/>
    <w:rsid w:val="007A678F"/>
    <w:rsid w:val="007A7B82"/>
    <w:rsid w:val="007B045C"/>
    <w:rsid w:val="007B12A0"/>
    <w:rsid w:val="007B2BAE"/>
    <w:rsid w:val="007B4021"/>
    <w:rsid w:val="007B405E"/>
    <w:rsid w:val="007B4646"/>
    <w:rsid w:val="007B494F"/>
    <w:rsid w:val="007B5656"/>
    <w:rsid w:val="007B5658"/>
    <w:rsid w:val="007B72BB"/>
    <w:rsid w:val="007C10B0"/>
    <w:rsid w:val="007C152D"/>
    <w:rsid w:val="007C3394"/>
    <w:rsid w:val="007C3929"/>
    <w:rsid w:val="007C4D59"/>
    <w:rsid w:val="007C5C59"/>
    <w:rsid w:val="007C7988"/>
    <w:rsid w:val="007D1079"/>
    <w:rsid w:val="007D1967"/>
    <w:rsid w:val="007D1C27"/>
    <w:rsid w:val="007D2E21"/>
    <w:rsid w:val="007D5419"/>
    <w:rsid w:val="007D5557"/>
    <w:rsid w:val="007D5E84"/>
    <w:rsid w:val="007E00D4"/>
    <w:rsid w:val="007E219C"/>
    <w:rsid w:val="007E320E"/>
    <w:rsid w:val="007E3C7D"/>
    <w:rsid w:val="007E7451"/>
    <w:rsid w:val="007E7BCB"/>
    <w:rsid w:val="007F0C0E"/>
    <w:rsid w:val="007F1249"/>
    <w:rsid w:val="007F1DEC"/>
    <w:rsid w:val="007F2C66"/>
    <w:rsid w:val="007F37FE"/>
    <w:rsid w:val="007F412E"/>
    <w:rsid w:val="007F6E6E"/>
    <w:rsid w:val="007F7832"/>
    <w:rsid w:val="007F793A"/>
    <w:rsid w:val="00800B84"/>
    <w:rsid w:val="00802D4A"/>
    <w:rsid w:val="00802F63"/>
    <w:rsid w:val="0080593E"/>
    <w:rsid w:val="00806249"/>
    <w:rsid w:val="00806417"/>
    <w:rsid w:val="00807400"/>
    <w:rsid w:val="00811197"/>
    <w:rsid w:val="00811DA8"/>
    <w:rsid w:val="008123E3"/>
    <w:rsid w:val="008136B1"/>
    <w:rsid w:val="008139EC"/>
    <w:rsid w:val="00814B92"/>
    <w:rsid w:val="0081560A"/>
    <w:rsid w:val="0081563E"/>
    <w:rsid w:val="00816F2A"/>
    <w:rsid w:val="0082091F"/>
    <w:rsid w:val="00824307"/>
    <w:rsid w:val="008246DE"/>
    <w:rsid w:val="008247EA"/>
    <w:rsid w:val="00824BE5"/>
    <w:rsid w:val="00826496"/>
    <w:rsid w:val="00827F01"/>
    <w:rsid w:val="00830105"/>
    <w:rsid w:val="00830ABD"/>
    <w:rsid w:val="00830D3E"/>
    <w:rsid w:val="0083380F"/>
    <w:rsid w:val="00833AA5"/>
    <w:rsid w:val="008349BF"/>
    <w:rsid w:val="00835CC0"/>
    <w:rsid w:val="00836806"/>
    <w:rsid w:val="008369EE"/>
    <w:rsid w:val="00837024"/>
    <w:rsid w:val="00837E7A"/>
    <w:rsid w:val="00840F95"/>
    <w:rsid w:val="00840FBE"/>
    <w:rsid w:val="0084128C"/>
    <w:rsid w:val="00842223"/>
    <w:rsid w:val="0084472B"/>
    <w:rsid w:val="00845B08"/>
    <w:rsid w:val="008463D3"/>
    <w:rsid w:val="00850599"/>
    <w:rsid w:val="00851445"/>
    <w:rsid w:val="008518E1"/>
    <w:rsid w:val="00851CD6"/>
    <w:rsid w:val="00851EA8"/>
    <w:rsid w:val="0085202D"/>
    <w:rsid w:val="0085277E"/>
    <w:rsid w:val="00852B44"/>
    <w:rsid w:val="00854A46"/>
    <w:rsid w:val="00855D0E"/>
    <w:rsid w:val="00855F7F"/>
    <w:rsid w:val="008560C0"/>
    <w:rsid w:val="00857552"/>
    <w:rsid w:val="00857A9E"/>
    <w:rsid w:val="00857C9F"/>
    <w:rsid w:val="00857CD7"/>
    <w:rsid w:val="00860D79"/>
    <w:rsid w:val="0086167E"/>
    <w:rsid w:val="00861FD2"/>
    <w:rsid w:val="00862CC4"/>
    <w:rsid w:val="00863D87"/>
    <w:rsid w:val="008640A2"/>
    <w:rsid w:val="00864E8D"/>
    <w:rsid w:val="008650C7"/>
    <w:rsid w:val="00866787"/>
    <w:rsid w:val="00866C84"/>
    <w:rsid w:val="00867054"/>
    <w:rsid w:val="00870101"/>
    <w:rsid w:val="008701F0"/>
    <w:rsid w:val="00870A8C"/>
    <w:rsid w:val="00870AF3"/>
    <w:rsid w:val="0087112C"/>
    <w:rsid w:val="00872D47"/>
    <w:rsid w:val="00873E10"/>
    <w:rsid w:val="008758F2"/>
    <w:rsid w:val="0087651E"/>
    <w:rsid w:val="00880723"/>
    <w:rsid w:val="00880E94"/>
    <w:rsid w:val="0088179E"/>
    <w:rsid w:val="008820CA"/>
    <w:rsid w:val="008831B1"/>
    <w:rsid w:val="008852E4"/>
    <w:rsid w:val="008856B6"/>
    <w:rsid w:val="0088592E"/>
    <w:rsid w:val="00886CBC"/>
    <w:rsid w:val="00892F05"/>
    <w:rsid w:val="00894504"/>
    <w:rsid w:val="00894D66"/>
    <w:rsid w:val="00895173"/>
    <w:rsid w:val="00895BF7"/>
    <w:rsid w:val="00895DF1"/>
    <w:rsid w:val="00896B09"/>
    <w:rsid w:val="0089718E"/>
    <w:rsid w:val="00897863"/>
    <w:rsid w:val="008A0476"/>
    <w:rsid w:val="008A1714"/>
    <w:rsid w:val="008A187C"/>
    <w:rsid w:val="008A1A53"/>
    <w:rsid w:val="008A1CAD"/>
    <w:rsid w:val="008A1F6A"/>
    <w:rsid w:val="008A2C7E"/>
    <w:rsid w:val="008A4607"/>
    <w:rsid w:val="008A476C"/>
    <w:rsid w:val="008A484C"/>
    <w:rsid w:val="008A546A"/>
    <w:rsid w:val="008A60EF"/>
    <w:rsid w:val="008A73A5"/>
    <w:rsid w:val="008A7AB8"/>
    <w:rsid w:val="008B1069"/>
    <w:rsid w:val="008B13BE"/>
    <w:rsid w:val="008B25E3"/>
    <w:rsid w:val="008B28CF"/>
    <w:rsid w:val="008B2EE1"/>
    <w:rsid w:val="008B43EF"/>
    <w:rsid w:val="008B45E0"/>
    <w:rsid w:val="008B4E13"/>
    <w:rsid w:val="008B60F5"/>
    <w:rsid w:val="008B71A8"/>
    <w:rsid w:val="008B7A2C"/>
    <w:rsid w:val="008C005A"/>
    <w:rsid w:val="008C0093"/>
    <w:rsid w:val="008C04D8"/>
    <w:rsid w:val="008C32DA"/>
    <w:rsid w:val="008C3933"/>
    <w:rsid w:val="008C3C33"/>
    <w:rsid w:val="008C4BCA"/>
    <w:rsid w:val="008C4C16"/>
    <w:rsid w:val="008C6116"/>
    <w:rsid w:val="008C62AE"/>
    <w:rsid w:val="008C64B9"/>
    <w:rsid w:val="008C6CE9"/>
    <w:rsid w:val="008C6EA0"/>
    <w:rsid w:val="008C7283"/>
    <w:rsid w:val="008D000B"/>
    <w:rsid w:val="008D0896"/>
    <w:rsid w:val="008D08C1"/>
    <w:rsid w:val="008D1AD3"/>
    <w:rsid w:val="008D311B"/>
    <w:rsid w:val="008D5530"/>
    <w:rsid w:val="008D5F90"/>
    <w:rsid w:val="008D6AC2"/>
    <w:rsid w:val="008D6BFA"/>
    <w:rsid w:val="008D6CDC"/>
    <w:rsid w:val="008D7101"/>
    <w:rsid w:val="008E5630"/>
    <w:rsid w:val="008E6E55"/>
    <w:rsid w:val="008E784A"/>
    <w:rsid w:val="008F027E"/>
    <w:rsid w:val="008F0AB5"/>
    <w:rsid w:val="008F198C"/>
    <w:rsid w:val="008F59CE"/>
    <w:rsid w:val="008F5BEF"/>
    <w:rsid w:val="008F5C41"/>
    <w:rsid w:val="008F5DC5"/>
    <w:rsid w:val="008F62A8"/>
    <w:rsid w:val="008F7002"/>
    <w:rsid w:val="00900D14"/>
    <w:rsid w:val="00901381"/>
    <w:rsid w:val="00903D75"/>
    <w:rsid w:val="009040E0"/>
    <w:rsid w:val="0090503B"/>
    <w:rsid w:val="0090785D"/>
    <w:rsid w:val="009106A9"/>
    <w:rsid w:val="00910AA5"/>
    <w:rsid w:val="00912EE6"/>
    <w:rsid w:val="00913038"/>
    <w:rsid w:val="009136D5"/>
    <w:rsid w:val="00913817"/>
    <w:rsid w:val="009150DF"/>
    <w:rsid w:val="00916293"/>
    <w:rsid w:val="00916AA7"/>
    <w:rsid w:val="0091723E"/>
    <w:rsid w:val="00920282"/>
    <w:rsid w:val="00923487"/>
    <w:rsid w:val="00923B48"/>
    <w:rsid w:val="00923F8A"/>
    <w:rsid w:val="009242E3"/>
    <w:rsid w:val="00924568"/>
    <w:rsid w:val="009253A4"/>
    <w:rsid w:val="00926351"/>
    <w:rsid w:val="00927E4B"/>
    <w:rsid w:val="00930A38"/>
    <w:rsid w:val="00931728"/>
    <w:rsid w:val="00931D7A"/>
    <w:rsid w:val="0093240A"/>
    <w:rsid w:val="00932AA0"/>
    <w:rsid w:val="009331B8"/>
    <w:rsid w:val="0093326C"/>
    <w:rsid w:val="00933D91"/>
    <w:rsid w:val="00934BD6"/>
    <w:rsid w:val="009357D5"/>
    <w:rsid w:val="00935A22"/>
    <w:rsid w:val="009373CA"/>
    <w:rsid w:val="00937D3B"/>
    <w:rsid w:val="009407FF"/>
    <w:rsid w:val="00942463"/>
    <w:rsid w:val="00943C07"/>
    <w:rsid w:val="0094520E"/>
    <w:rsid w:val="009455FF"/>
    <w:rsid w:val="00946060"/>
    <w:rsid w:val="00947AFC"/>
    <w:rsid w:val="00947D76"/>
    <w:rsid w:val="00951A6E"/>
    <w:rsid w:val="009544B1"/>
    <w:rsid w:val="009559ED"/>
    <w:rsid w:val="00955CAD"/>
    <w:rsid w:val="009568D1"/>
    <w:rsid w:val="009568D5"/>
    <w:rsid w:val="0096050C"/>
    <w:rsid w:val="00960D0E"/>
    <w:rsid w:val="00960E9C"/>
    <w:rsid w:val="009618E3"/>
    <w:rsid w:val="00962914"/>
    <w:rsid w:val="009637C2"/>
    <w:rsid w:val="00963908"/>
    <w:rsid w:val="0096551C"/>
    <w:rsid w:val="00965530"/>
    <w:rsid w:val="00971BB2"/>
    <w:rsid w:val="00971BBA"/>
    <w:rsid w:val="00972C31"/>
    <w:rsid w:val="0097376E"/>
    <w:rsid w:val="009758AF"/>
    <w:rsid w:val="0097626C"/>
    <w:rsid w:val="00977816"/>
    <w:rsid w:val="00977DAD"/>
    <w:rsid w:val="00977F78"/>
    <w:rsid w:val="00981048"/>
    <w:rsid w:val="00981B64"/>
    <w:rsid w:val="00982219"/>
    <w:rsid w:val="0098262A"/>
    <w:rsid w:val="0098327C"/>
    <w:rsid w:val="00983954"/>
    <w:rsid w:val="0098448F"/>
    <w:rsid w:val="00985F08"/>
    <w:rsid w:val="0098615F"/>
    <w:rsid w:val="00986397"/>
    <w:rsid w:val="00986597"/>
    <w:rsid w:val="009875CD"/>
    <w:rsid w:val="00987822"/>
    <w:rsid w:val="00990D35"/>
    <w:rsid w:val="0099242C"/>
    <w:rsid w:val="0099245D"/>
    <w:rsid w:val="00993968"/>
    <w:rsid w:val="009947D3"/>
    <w:rsid w:val="00994EE3"/>
    <w:rsid w:val="009968C0"/>
    <w:rsid w:val="00997047"/>
    <w:rsid w:val="009A1C87"/>
    <w:rsid w:val="009A269A"/>
    <w:rsid w:val="009A26BB"/>
    <w:rsid w:val="009A3A0E"/>
    <w:rsid w:val="009A41B7"/>
    <w:rsid w:val="009A492B"/>
    <w:rsid w:val="009A51D6"/>
    <w:rsid w:val="009A6B23"/>
    <w:rsid w:val="009A7AF9"/>
    <w:rsid w:val="009B0B5F"/>
    <w:rsid w:val="009B0EF6"/>
    <w:rsid w:val="009B2938"/>
    <w:rsid w:val="009B3FFE"/>
    <w:rsid w:val="009B4391"/>
    <w:rsid w:val="009B548E"/>
    <w:rsid w:val="009B594F"/>
    <w:rsid w:val="009C0571"/>
    <w:rsid w:val="009C11EC"/>
    <w:rsid w:val="009C30F6"/>
    <w:rsid w:val="009C3B0A"/>
    <w:rsid w:val="009C5050"/>
    <w:rsid w:val="009C535A"/>
    <w:rsid w:val="009C53B2"/>
    <w:rsid w:val="009C61E8"/>
    <w:rsid w:val="009D2B97"/>
    <w:rsid w:val="009D4824"/>
    <w:rsid w:val="009D4C49"/>
    <w:rsid w:val="009D500D"/>
    <w:rsid w:val="009E0EC9"/>
    <w:rsid w:val="009E15AA"/>
    <w:rsid w:val="009E1C1B"/>
    <w:rsid w:val="009E2A56"/>
    <w:rsid w:val="009E3494"/>
    <w:rsid w:val="009E4A5A"/>
    <w:rsid w:val="009E4C40"/>
    <w:rsid w:val="009E5C3E"/>
    <w:rsid w:val="009F0455"/>
    <w:rsid w:val="009F0718"/>
    <w:rsid w:val="009F0721"/>
    <w:rsid w:val="009F0968"/>
    <w:rsid w:val="009F1706"/>
    <w:rsid w:val="009F1C4B"/>
    <w:rsid w:val="009F29BE"/>
    <w:rsid w:val="009F2EF2"/>
    <w:rsid w:val="009F3C94"/>
    <w:rsid w:val="009F4544"/>
    <w:rsid w:val="009F5247"/>
    <w:rsid w:val="009F6055"/>
    <w:rsid w:val="009F63BB"/>
    <w:rsid w:val="009F6FC8"/>
    <w:rsid w:val="009F70E0"/>
    <w:rsid w:val="009F7BD3"/>
    <w:rsid w:val="00A02BD9"/>
    <w:rsid w:val="00A02FAD"/>
    <w:rsid w:val="00A03B41"/>
    <w:rsid w:val="00A03DF4"/>
    <w:rsid w:val="00A03DF6"/>
    <w:rsid w:val="00A04106"/>
    <w:rsid w:val="00A04D24"/>
    <w:rsid w:val="00A04FC7"/>
    <w:rsid w:val="00A05536"/>
    <w:rsid w:val="00A06765"/>
    <w:rsid w:val="00A10614"/>
    <w:rsid w:val="00A112E0"/>
    <w:rsid w:val="00A115A2"/>
    <w:rsid w:val="00A12A6A"/>
    <w:rsid w:val="00A13898"/>
    <w:rsid w:val="00A1496B"/>
    <w:rsid w:val="00A14A4F"/>
    <w:rsid w:val="00A15790"/>
    <w:rsid w:val="00A15794"/>
    <w:rsid w:val="00A15AFD"/>
    <w:rsid w:val="00A16436"/>
    <w:rsid w:val="00A1699E"/>
    <w:rsid w:val="00A17DF5"/>
    <w:rsid w:val="00A20314"/>
    <w:rsid w:val="00A22D96"/>
    <w:rsid w:val="00A2373F"/>
    <w:rsid w:val="00A23FF0"/>
    <w:rsid w:val="00A25E16"/>
    <w:rsid w:val="00A26032"/>
    <w:rsid w:val="00A26148"/>
    <w:rsid w:val="00A2642B"/>
    <w:rsid w:val="00A306C8"/>
    <w:rsid w:val="00A30834"/>
    <w:rsid w:val="00A309CC"/>
    <w:rsid w:val="00A30B97"/>
    <w:rsid w:val="00A31294"/>
    <w:rsid w:val="00A31D0E"/>
    <w:rsid w:val="00A32633"/>
    <w:rsid w:val="00A3304E"/>
    <w:rsid w:val="00A3361C"/>
    <w:rsid w:val="00A33A1F"/>
    <w:rsid w:val="00A35E18"/>
    <w:rsid w:val="00A36741"/>
    <w:rsid w:val="00A367A3"/>
    <w:rsid w:val="00A36E38"/>
    <w:rsid w:val="00A4048A"/>
    <w:rsid w:val="00A40BCC"/>
    <w:rsid w:val="00A40D85"/>
    <w:rsid w:val="00A4147A"/>
    <w:rsid w:val="00A4155D"/>
    <w:rsid w:val="00A43FD8"/>
    <w:rsid w:val="00A44005"/>
    <w:rsid w:val="00A445F5"/>
    <w:rsid w:val="00A449A7"/>
    <w:rsid w:val="00A4510D"/>
    <w:rsid w:val="00A45258"/>
    <w:rsid w:val="00A469E8"/>
    <w:rsid w:val="00A505D8"/>
    <w:rsid w:val="00A51868"/>
    <w:rsid w:val="00A54259"/>
    <w:rsid w:val="00A550C5"/>
    <w:rsid w:val="00A55682"/>
    <w:rsid w:val="00A559D0"/>
    <w:rsid w:val="00A55C6C"/>
    <w:rsid w:val="00A560F4"/>
    <w:rsid w:val="00A57A12"/>
    <w:rsid w:val="00A602C9"/>
    <w:rsid w:val="00A6058D"/>
    <w:rsid w:val="00A63510"/>
    <w:rsid w:val="00A6352E"/>
    <w:rsid w:val="00A6357A"/>
    <w:rsid w:val="00A63774"/>
    <w:rsid w:val="00A63CEB"/>
    <w:rsid w:val="00A66F00"/>
    <w:rsid w:val="00A708D3"/>
    <w:rsid w:val="00A708FE"/>
    <w:rsid w:val="00A7177C"/>
    <w:rsid w:val="00A718E1"/>
    <w:rsid w:val="00A73328"/>
    <w:rsid w:val="00A73639"/>
    <w:rsid w:val="00A74FAC"/>
    <w:rsid w:val="00A7522C"/>
    <w:rsid w:val="00A767F4"/>
    <w:rsid w:val="00A77456"/>
    <w:rsid w:val="00A83A4A"/>
    <w:rsid w:val="00A854FC"/>
    <w:rsid w:val="00A86842"/>
    <w:rsid w:val="00A86DDD"/>
    <w:rsid w:val="00A87B60"/>
    <w:rsid w:val="00A87DB6"/>
    <w:rsid w:val="00A9014E"/>
    <w:rsid w:val="00A9015D"/>
    <w:rsid w:val="00A90160"/>
    <w:rsid w:val="00A902BC"/>
    <w:rsid w:val="00A9054D"/>
    <w:rsid w:val="00A90F5A"/>
    <w:rsid w:val="00A91F47"/>
    <w:rsid w:val="00A92918"/>
    <w:rsid w:val="00A92E2D"/>
    <w:rsid w:val="00A92F6E"/>
    <w:rsid w:val="00A940BF"/>
    <w:rsid w:val="00A946B1"/>
    <w:rsid w:val="00A952CC"/>
    <w:rsid w:val="00A97806"/>
    <w:rsid w:val="00AA1F6D"/>
    <w:rsid w:val="00AA2088"/>
    <w:rsid w:val="00AA271A"/>
    <w:rsid w:val="00AA4265"/>
    <w:rsid w:val="00AA5116"/>
    <w:rsid w:val="00AA5A01"/>
    <w:rsid w:val="00AA5DAB"/>
    <w:rsid w:val="00AA5FFA"/>
    <w:rsid w:val="00AA662D"/>
    <w:rsid w:val="00AA7444"/>
    <w:rsid w:val="00AB016C"/>
    <w:rsid w:val="00AB0655"/>
    <w:rsid w:val="00AB0691"/>
    <w:rsid w:val="00AB0983"/>
    <w:rsid w:val="00AB0B6C"/>
    <w:rsid w:val="00AB10F9"/>
    <w:rsid w:val="00AB1CEE"/>
    <w:rsid w:val="00AB2F03"/>
    <w:rsid w:val="00AB331C"/>
    <w:rsid w:val="00AB3883"/>
    <w:rsid w:val="00AB3A4B"/>
    <w:rsid w:val="00AB4815"/>
    <w:rsid w:val="00AB5855"/>
    <w:rsid w:val="00AB5891"/>
    <w:rsid w:val="00AB5F8B"/>
    <w:rsid w:val="00AB63B5"/>
    <w:rsid w:val="00AB7FBD"/>
    <w:rsid w:val="00AC02F6"/>
    <w:rsid w:val="00AC04E3"/>
    <w:rsid w:val="00AC1786"/>
    <w:rsid w:val="00AC27CE"/>
    <w:rsid w:val="00AC2B5A"/>
    <w:rsid w:val="00AC2F15"/>
    <w:rsid w:val="00AC3A4F"/>
    <w:rsid w:val="00AC4B3F"/>
    <w:rsid w:val="00AC641B"/>
    <w:rsid w:val="00AD1402"/>
    <w:rsid w:val="00AD361C"/>
    <w:rsid w:val="00AD4594"/>
    <w:rsid w:val="00AD4828"/>
    <w:rsid w:val="00AD4975"/>
    <w:rsid w:val="00AD6057"/>
    <w:rsid w:val="00AD6B5B"/>
    <w:rsid w:val="00AD7535"/>
    <w:rsid w:val="00AE0D53"/>
    <w:rsid w:val="00AE0F67"/>
    <w:rsid w:val="00AE21AA"/>
    <w:rsid w:val="00AE251D"/>
    <w:rsid w:val="00AE259D"/>
    <w:rsid w:val="00AE34C7"/>
    <w:rsid w:val="00AE3EE2"/>
    <w:rsid w:val="00AE4B5D"/>
    <w:rsid w:val="00AE5159"/>
    <w:rsid w:val="00AE5FBE"/>
    <w:rsid w:val="00AE6B55"/>
    <w:rsid w:val="00AE6BA9"/>
    <w:rsid w:val="00AE6DF9"/>
    <w:rsid w:val="00AE762E"/>
    <w:rsid w:val="00AE7B37"/>
    <w:rsid w:val="00AE7BF4"/>
    <w:rsid w:val="00AF060E"/>
    <w:rsid w:val="00AF0AE8"/>
    <w:rsid w:val="00AF2020"/>
    <w:rsid w:val="00AF28C1"/>
    <w:rsid w:val="00AF34A8"/>
    <w:rsid w:val="00AF3A32"/>
    <w:rsid w:val="00AF43DC"/>
    <w:rsid w:val="00AF446B"/>
    <w:rsid w:val="00AF4719"/>
    <w:rsid w:val="00AF4A47"/>
    <w:rsid w:val="00AF4B83"/>
    <w:rsid w:val="00AF65C7"/>
    <w:rsid w:val="00B00593"/>
    <w:rsid w:val="00B0095C"/>
    <w:rsid w:val="00B01378"/>
    <w:rsid w:val="00B026D3"/>
    <w:rsid w:val="00B02865"/>
    <w:rsid w:val="00B02D5D"/>
    <w:rsid w:val="00B040BB"/>
    <w:rsid w:val="00B041D5"/>
    <w:rsid w:val="00B05305"/>
    <w:rsid w:val="00B05FAF"/>
    <w:rsid w:val="00B061E5"/>
    <w:rsid w:val="00B06346"/>
    <w:rsid w:val="00B06632"/>
    <w:rsid w:val="00B06A03"/>
    <w:rsid w:val="00B06D1C"/>
    <w:rsid w:val="00B071FC"/>
    <w:rsid w:val="00B07282"/>
    <w:rsid w:val="00B10DE3"/>
    <w:rsid w:val="00B12532"/>
    <w:rsid w:val="00B12D15"/>
    <w:rsid w:val="00B1304E"/>
    <w:rsid w:val="00B1770B"/>
    <w:rsid w:val="00B17D27"/>
    <w:rsid w:val="00B21E25"/>
    <w:rsid w:val="00B2297A"/>
    <w:rsid w:val="00B22CE6"/>
    <w:rsid w:val="00B23344"/>
    <w:rsid w:val="00B2380A"/>
    <w:rsid w:val="00B23E23"/>
    <w:rsid w:val="00B2599D"/>
    <w:rsid w:val="00B25C39"/>
    <w:rsid w:val="00B2604D"/>
    <w:rsid w:val="00B26694"/>
    <w:rsid w:val="00B26A2C"/>
    <w:rsid w:val="00B26D2C"/>
    <w:rsid w:val="00B26D41"/>
    <w:rsid w:val="00B27014"/>
    <w:rsid w:val="00B271B3"/>
    <w:rsid w:val="00B30BDE"/>
    <w:rsid w:val="00B32934"/>
    <w:rsid w:val="00B32ED1"/>
    <w:rsid w:val="00B337C0"/>
    <w:rsid w:val="00B33A0B"/>
    <w:rsid w:val="00B33EA9"/>
    <w:rsid w:val="00B3438A"/>
    <w:rsid w:val="00B40254"/>
    <w:rsid w:val="00B40AF6"/>
    <w:rsid w:val="00B41EF0"/>
    <w:rsid w:val="00B440A7"/>
    <w:rsid w:val="00B4434E"/>
    <w:rsid w:val="00B44770"/>
    <w:rsid w:val="00B45981"/>
    <w:rsid w:val="00B45BF2"/>
    <w:rsid w:val="00B46366"/>
    <w:rsid w:val="00B46398"/>
    <w:rsid w:val="00B4689A"/>
    <w:rsid w:val="00B46B23"/>
    <w:rsid w:val="00B47B20"/>
    <w:rsid w:val="00B507BD"/>
    <w:rsid w:val="00B54FA4"/>
    <w:rsid w:val="00B55BE7"/>
    <w:rsid w:val="00B563FD"/>
    <w:rsid w:val="00B569F0"/>
    <w:rsid w:val="00B57318"/>
    <w:rsid w:val="00B60B83"/>
    <w:rsid w:val="00B6109A"/>
    <w:rsid w:val="00B62391"/>
    <w:rsid w:val="00B62FCC"/>
    <w:rsid w:val="00B63C8C"/>
    <w:rsid w:val="00B65835"/>
    <w:rsid w:val="00B674DA"/>
    <w:rsid w:val="00B7040E"/>
    <w:rsid w:val="00B72399"/>
    <w:rsid w:val="00B74367"/>
    <w:rsid w:val="00B74E5A"/>
    <w:rsid w:val="00B75D57"/>
    <w:rsid w:val="00B75E05"/>
    <w:rsid w:val="00B76A57"/>
    <w:rsid w:val="00B77576"/>
    <w:rsid w:val="00B7781B"/>
    <w:rsid w:val="00B82C34"/>
    <w:rsid w:val="00B82E5C"/>
    <w:rsid w:val="00B82E7B"/>
    <w:rsid w:val="00B82F8E"/>
    <w:rsid w:val="00B844E0"/>
    <w:rsid w:val="00B86D36"/>
    <w:rsid w:val="00B90D43"/>
    <w:rsid w:val="00B91A15"/>
    <w:rsid w:val="00B925F7"/>
    <w:rsid w:val="00B92C65"/>
    <w:rsid w:val="00B92D28"/>
    <w:rsid w:val="00B933C9"/>
    <w:rsid w:val="00B959B7"/>
    <w:rsid w:val="00B96021"/>
    <w:rsid w:val="00B96F03"/>
    <w:rsid w:val="00B96F38"/>
    <w:rsid w:val="00BA2401"/>
    <w:rsid w:val="00BA25E1"/>
    <w:rsid w:val="00BA570A"/>
    <w:rsid w:val="00BA633F"/>
    <w:rsid w:val="00BA7D0C"/>
    <w:rsid w:val="00BB4848"/>
    <w:rsid w:val="00BB48B3"/>
    <w:rsid w:val="00BB5907"/>
    <w:rsid w:val="00BB5B3F"/>
    <w:rsid w:val="00BB5CDC"/>
    <w:rsid w:val="00BB5E4D"/>
    <w:rsid w:val="00BB77C6"/>
    <w:rsid w:val="00BB7B35"/>
    <w:rsid w:val="00BB7FB7"/>
    <w:rsid w:val="00BC0274"/>
    <w:rsid w:val="00BC0C82"/>
    <w:rsid w:val="00BC0E36"/>
    <w:rsid w:val="00BC40E0"/>
    <w:rsid w:val="00BC506A"/>
    <w:rsid w:val="00BC57CE"/>
    <w:rsid w:val="00BC5C33"/>
    <w:rsid w:val="00BC7D94"/>
    <w:rsid w:val="00BD0BE6"/>
    <w:rsid w:val="00BD15D8"/>
    <w:rsid w:val="00BD27C8"/>
    <w:rsid w:val="00BD29ED"/>
    <w:rsid w:val="00BD306D"/>
    <w:rsid w:val="00BD4E73"/>
    <w:rsid w:val="00BD5300"/>
    <w:rsid w:val="00BD541D"/>
    <w:rsid w:val="00BD5EC1"/>
    <w:rsid w:val="00BD6600"/>
    <w:rsid w:val="00BD696F"/>
    <w:rsid w:val="00BE01DB"/>
    <w:rsid w:val="00BE22B9"/>
    <w:rsid w:val="00BE255E"/>
    <w:rsid w:val="00BE3661"/>
    <w:rsid w:val="00BE6045"/>
    <w:rsid w:val="00BE7993"/>
    <w:rsid w:val="00BF083E"/>
    <w:rsid w:val="00BF0B08"/>
    <w:rsid w:val="00BF165D"/>
    <w:rsid w:val="00BF2771"/>
    <w:rsid w:val="00BF2B3D"/>
    <w:rsid w:val="00BF2D69"/>
    <w:rsid w:val="00BF35AD"/>
    <w:rsid w:val="00BF3E71"/>
    <w:rsid w:val="00BF4D05"/>
    <w:rsid w:val="00BF7E22"/>
    <w:rsid w:val="00C0060C"/>
    <w:rsid w:val="00C00999"/>
    <w:rsid w:val="00C03AC1"/>
    <w:rsid w:val="00C0482D"/>
    <w:rsid w:val="00C04D13"/>
    <w:rsid w:val="00C05201"/>
    <w:rsid w:val="00C05E75"/>
    <w:rsid w:val="00C06B88"/>
    <w:rsid w:val="00C1172C"/>
    <w:rsid w:val="00C11750"/>
    <w:rsid w:val="00C12F83"/>
    <w:rsid w:val="00C1308D"/>
    <w:rsid w:val="00C13961"/>
    <w:rsid w:val="00C13A96"/>
    <w:rsid w:val="00C145F6"/>
    <w:rsid w:val="00C14EF3"/>
    <w:rsid w:val="00C15012"/>
    <w:rsid w:val="00C150D4"/>
    <w:rsid w:val="00C16EFA"/>
    <w:rsid w:val="00C16FD8"/>
    <w:rsid w:val="00C179C2"/>
    <w:rsid w:val="00C17A8F"/>
    <w:rsid w:val="00C17BA1"/>
    <w:rsid w:val="00C21B43"/>
    <w:rsid w:val="00C22727"/>
    <w:rsid w:val="00C24137"/>
    <w:rsid w:val="00C256A5"/>
    <w:rsid w:val="00C25E44"/>
    <w:rsid w:val="00C25E8B"/>
    <w:rsid w:val="00C262EB"/>
    <w:rsid w:val="00C26F87"/>
    <w:rsid w:val="00C30E0F"/>
    <w:rsid w:val="00C329B6"/>
    <w:rsid w:val="00C34D8A"/>
    <w:rsid w:val="00C35197"/>
    <w:rsid w:val="00C362F9"/>
    <w:rsid w:val="00C37DEA"/>
    <w:rsid w:val="00C419A5"/>
    <w:rsid w:val="00C430D9"/>
    <w:rsid w:val="00C435A8"/>
    <w:rsid w:val="00C439D6"/>
    <w:rsid w:val="00C4445B"/>
    <w:rsid w:val="00C44794"/>
    <w:rsid w:val="00C44E51"/>
    <w:rsid w:val="00C45ED2"/>
    <w:rsid w:val="00C4652E"/>
    <w:rsid w:val="00C504F5"/>
    <w:rsid w:val="00C51761"/>
    <w:rsid w:val="00C51EEB"/>
    <w:rsid w:val="00C53898"/>
    <w:rsid w:val="00C5466C"/>
    <w:rsid w:val="00C5638F"/>
    <w:rsid w:val="00C612B1"/>
    <w:rsid w:val="00C67CD3"/>
    <w:rsid w:val="00C715EC"/>
    <w:rsid w:val="00C75416"/>
    <w:rsid w:val="00C75B5E"/>
    <w:rsid w:val="00C76FCA"/>
    <w:rsid w:val="00C77AE0"/>
    <w:rsid w:val="00C805CB"/>
    <w:rsid w:val="00C80635"/>
    <w:rsid w:val="00C80E63"/>
    <w:rsid w:val="00C81492"/>
    <w:rsid w:val="00C819C6"/>
    <w:rsid w:val="00C82070"/>
    <w:rsid w:val="00C820BD"/>
    <w:rsid w:val="00C82393"/>
    <w:rsid w:val="00C82D75"/>
    <w:rsid w:val="00C83056"/>
    <w:rsid w:val="00C8357B"/>
    <w:rsid w:val="00C85A6E"/>
    <w:rsid w:val="00C8610E"/>
    <w:rsid w:val="00C90022"/>
    <w:rsid w:val="00C91ACD"/>
    <w:rsid w:val="00C91F36"/>
    <w:rsid w:val="00C9211F"/>
    <w:rsid w:val="00C921D8"/>
    <w:rsid w:val="00C93B11"/>
    <w:rsid w:val="00C963C8"/>
    <w:rsid w:val="00C9676E"/>
    <w:rsid w:val="00C971F4"/>
    <w:rsid w:val="00C9764E"/>
    <w:rsid w:val="00C976F9"/>
    <w:rsid w:val="00C97A2F"/>
    <w:rsid w:val="00CA01E8"/>
    <w:rsid w:val="00CA03B3"/>
    <w:rsid w:val="00CA06DB"/>
    <w:rsid w:val="00CA09D9"/>
    <w:rsid w:val="00CA4D3C"/>
    <w:rsid w:val="00CA4E7C"/>
    <w:rsid w:val="00CA51DD"/>
    <w:rsid w:val="00CA6628"/>
    <w:rsid w:val="00CA68FA"/>
    <w:rsid w:val="00CA6CCA"/>
    <w:rsid w:val="00CA77CC"/>
    <w:rsid w:val="00CA7C37"/>
    <w:rsid w:val="00CB00A5"/>
    <w:rsid w:val="00CB078A"/>
    <w:rsid w:val="00CB0B4D"/>
    <w:rsid w:val="00CB0F2E"/>
    <w:rsid w:val="00CB1AD3"/>
    <w:rsid w:val="00CB1D65"/>
    <w:rsid w:val="00CB2A0E"/>
    <w:rsid w:val="00CB35E1"/>
    <w:rsid w:val="00CB4134"/>
    <w:rsid w:val="00CB6096"/>
    <w:rsid w:val="00CB613E"/>
    <w:rsid w:val="00CB6F3C"/>
    <w:rsid w:val="00CB755C"/>
    <w:rsid w:val="00CB790C"/>
    <w:rsid w:val="00CC0202"/>
    <w:rsid w:val="00CC0923"/>
    <w:rsid w:val="00CC0B7D"/>
    <w:rsid w:val="00CC0E7A"/>
    <w:rsid w:val="00CC1E33"/>
    <w:rsid w:val="00CC2375"/>
    <w:rsid w:val="00CC2976"/>
    <w:rsid w:val="00CC2A73"/>
    <w:rsid w:val="00CC3B8E"/>
    <w:rsid w:val="00CC4818"/>
    <w:rsid w:val="00CC54D6"/>
    <w:rsid w:val="00CC65F4"/>
    <w:rsid w:val="00CC69D8"/>
    <w:rsid w:val="00CC7869"/>
    <w:rsid w:val="00CD1B6A"/>
    <w:rsid w:val="00CD1C83"/>
    <w:rsid w:val="00CD4689"/>
    <w:rsid w:val="00CD504D"/>
    <w:rsid w:val="00CD5AD7"/>
    <w:rsid w:val="00CD6594"/>
    <w:rsid w:val="00CD7317"/>
    <w:rsid w:val="00CE01CE"/>
    <w:rsid w:val="00CE0E44"/>
    <w:rsid w:val="00CE0FD4"/>
    <w:rsid w:val="00CE24D7"/>
    <w:rsid w:val="00CE294E"/>
    <w:rsid w:val="00CE2C9D"/>
    <w:rsid w:val="00CE2E14"/>
    <w:rsid w:val="00CE4426"/>
    <w:rsid w:val="00CE49CC"/>
    <w:rsid w:val="00CE7DC6"/>
    <w:rsid w:val="00CF0D85"/>
    <w:rsid w:val="00CF26D6"/>
    <w:rsid w:val="00CF2FD2"/>
    <w:rsid w:val="00CF3860"/>
    <w:rsid w:val="00CF3C9D"/>
    <w:rsid w:val="00CF7422"/>
    <w:rsid w:val="00CF76A7"/>
    <w:rsid w:val="00D00507"/>
    <w:rsid w:val="00D0299D"/>
    <w:rsid w:val="00D04239"/>
    <w:rsid w:val="00D058E6"/>
    <w:rsid w:val="00D0686D"/>
    <w:rsid w:val="00D069C7"/>
    <w:rsid w:val="00D07471"/>
    <w:rsid w:val="00D07B6B"/>
    <w:rsid w:val="00D1048A"/>
    <w:rsid w:val="00D1445C"/>
    <w:rsid w:val="00D14F34"/>
    <w:rsid w:val="00D15C23"/>
    <w:rsid w:val="00D16563"/>
    <w:rsid w:val="00D171E5"/>
    <w:rsid w:val="00D17566"/>
    <w:rsid w:val="00D220E9"/>
    <w:rsid w:val="00D22EDF"/>
    <w:rsid w:val="00D238CA"/>
    <w:rsid w:val="00D23935"/>
    <w:rsid w:val="00D23B02"/>
    <w:rsid w:val="00D240D1"/>
    <w:rsid w:val="00D24BEC"/>
    <w:rsid w:val="00D2626E"/>
    <w:rsid w:val="00D2702F"/>
    <w:rsid w:val="00D27ADB"/>
    <w:rsid w:val="00D27CBE"/>
    <w:rsid w:val="00D31273"/>
    <w:rsid w:val="00D31374"/>
    <w:rsid w:val="00D31771"/>
    <w:rsid w:val="00D32A4A"/>
    <w:rsid w:val="00D33101"/>
    <w:rsid w:val="00D33771"/>
    <w:rsid w:val="00D338D8"/>
    <w:rsid w:val="00D34FE0"/>
    <w:rsid w:val="00D40576"/>
    <w:rsid w:val="00D40B54"/>
    <w:rsid w:val="00D415C2"/>
    <w:rsid w:val="00D420BD"/>
    <w:rsid w:val="00D42890"/>
    <w:rsid w:val="00D43791"/>
    <w:rsid w:val="00D43CD7"/>
    <w:rsid w:val="00D459FA"/>
    <w:rsid w:val="00D45D33"/>
    <w:rsid w:val="00D46B77"/>
    <w:rsid w:val="00D47B7A"/>
    <w:rsid w:val="00D5386C"/>
    <w:rsid w:val="00D54A3C"/>
    <w:rsid w:val="00D55802"/>
    <w:rsid w:val="00D560AA"/>
    <w:rsid w:val="00D567D2"/>
    <w:rsid w:val="00D57419"/>
    <w:rsid w:val="00D57846"/>
    <w:rsid w:val="00D57DBC"/>
    <w:rsid w:val="00D61428"/>
    <w:rsid w:val="00D61616"/>
    <w:rsid w:val="00D61B2D"/>
    <w:rsid w:val="00D62803"/>
    <w:rsid w:val="00D630EE"/>
    <w:rsid w:val="00D64EAA"/>
    <w:rsid w:val="00D65FBB"/>
    <w:rsid w:val="00D67BAA"/>
    <w:rsid w:val="00D70402"/>
    <w:rsid w:val="00D712A3"/>
    <w:rsid w:val="00D727F1"/>
    <w:rsid w:val="00D732A6"/>
    <w:rsid w:val="00D738A7"/>
    <w:rsid w:val="00D74467"/>
    <w:rsid w:val="00D7514C"/>
    <w:rsid w:val="00D753A3"/>
    <w:rsid w:val="00D76212"/>
    <w:rsid w:val="00D7624B"/>
    <w:rsid w:val="00D772B7"/>
    <w:rsid w:val="00D77E3B"/>
    <w:rsid w:val="00D814D3"/>
    <w:rsid w:val="00D815CF"/>
    <w:rsid w:val="00D821C7"/>
    <w:rsid w:val="00D8448D"/>
    <w:rsid w:val="00D84876"/>
    <w:rsid w:val="00D84992"/>
    <w:rsid w:val="00D86EE9"/>
    <w:rsid w:val="00D87060"/>
    <w:rsid w:val="00D901A7"/>
    <w:rsid w:val="00D90E14"/>
    <w:rsid w:val="00D91AF9"/>
    <w:rsid w:val="00D94DA7"/>
    <w:rsid w:val="00D95B56"/>
    <w:rsid w:val="00D96342"/>
    <w:rsid w:val="00D972AD"/>
    <w:rsid w:val="00DA1476"/>
    <w:rsid w:val="00DA173C"/>
    <w:rsid w:val="00DA1771"/>
    <w:rsid w:val="00DA178B"/>
    <w:rsid w:val="00DA2475"/>
    <w:rsid w:val="00DA30B5"/>
    <w:rsid w:val="00DA3337"/>
    <w:rsid w:val="00DA344A"/>
    <w:rsid w:val="00DA3BAC"/>
    <w:rsid w:val="00DA4270"/>
    <w:rsid w:val="00DA43FF"/>
    <w:rsid w:val="00DA58F6"/>
    <w:rsid w:val="00DA599B"/>
    <w:rsid w:val="00DA6A1B"/>
    <w:rsid w:val="00DA7660"/>
    <w:rsid w:val="00DA77C6"/>
    <w:rsid w:val="00DB05D9"/>
    <w:rsid w:val="00DB10D9"/>
    <w:rsid w:val="00DB116D"/>
    <w:rsid w:val="00DB1931"/>
    <w:rsid w:val="00DB4666"/>
    <w:rsid w:val="00DB4DEF"/>
    <w:rsid w:val="00DB7A11"/>
    <w:rsid w:val="00DC0CB0"/>
    <w:rsid w:val="00DC0DC8"/>
    <w:rsid w:val="00DC1029"/>
    <w:rsid w:val="00DC18C5"/>
    <w:rsid w:val="00DC22C2"/>
    <w:rsid w:val="00DC2323"/>
    <w:rsid w:val="00DC2FB0"/>
    <w:rsid w:val="00DC350C"/>
    <w:rsid w:val="00DC35A1"/>
    <w:rsid w:val="00DC3909"/>
    <w:rsid w:val="00DC4245"/>
    <w:rsid w:val="00DC52BF"/>
    <w:rsid w:val="00DC533A"/>
    <w:rsid w:val="00DC68A8"/>
    <w:rsid w:val="00DC77CE"/>
    <w:rsid w:val="00DD16A8"/>
    <w:rsid w:val="00DD1C52"/>
    <w:rsid w:val="00DD1FF7"/>
    <w:rsid w:val="00DD2D1C"/>
    <w:rsid w:val="00DD31E9"/>
    <w:rsid w:val="00DD3833"/>
    <w:rsid w:val="00DD45B9"/>
    <w:rsid w:val="00DD481A"/>
    <w:rsid w:val="00DD4D71"/>
    <w:rsid w:val="00DD572C"/>
    <w:rsid w:val="00DD5D48"/>
    <w:rsid w:val="00DD670A"/>
    <w:rsid w:val="00DD6A5F"/>
    <w:rsid w:val="00DD6BA5"/>
    <w:rsid w:val="00DD715B"/>
    <w:rsid w:val="00DD75E8"/>
    <w:rsid w:val="00DE1495"/>
    <w:rsid w:val="00DE1902"/>
    <w:rsid w:val="00DE2614"/>
    <w:rsid w:val="00DE3903"/>
    <w:rsid w:val="00DE527A"/>
    <w:rsid w:val="00DE5716"/>
    <w:rsid w:val="00DE60B7"/>
    <w:rsid w:val="00DE6353"/>
    <w:rsid w:val="00DE71A3"/>
    <w:rsid w:val="00DE7EED"/>
    <w:rsid w:val="00DF0074"/>
    <w:rsid w:val="00DF06C2"/>
    <w:rsid w:val="00DF3DC4"/>
    <w:rsid w:val="00DF40BE"/>
    <w:rsid w:val="00DF5D71"/>
    <w:rsid w:val="00DF61CD"/>
    <w:rsid w:val="00DF6E62"/>
    <w:rsid w:val="00DF77CC"/>
    <w:rsid w:val="00E00898"/>
    <w:rsid w:val="00E01CA6"/>
    <w:rsid w:val="00E02DE3"/>
    <w:rsid w:val="00E038C1"/>
    <w:rsid w:val="00E0392E"/>
    <w:rsid w:val="00E03AF6"/>
    <w:rsid w:val="00E06206"/>
    <w:rsid w:val="00E06B8A"/>
    <w:rsid w:val="00E06F0D"/>
    <w:rsid w:val="00E10FB0"/>
    <w:rsid w:val="00E15F37"/>
    <w:rsid w:val="00E215A8"/>
    <w:rsid w:val="00E21D59"/>
    <w:rsid w:val="00E22441"/>
    <w:rsid w:val="00E23487"/>
    <w:rsid w:val="00E23A69"/>
    <w:rsid w:val="00E24150"/>
    <w:rsid w:val="00E241AA"/>
    <w:rsid w:val="00E263CB"/>
    <w:rsid w:val="00E266DA"/>
    <w:rsid w:val="00E26CC7"/>
    <w:rsid w:val="00E271C7"/>
    <w:rsid w:val="00E3138D"/>
    <w:rsid w:val="00E3262B"/>
    <w:rsid w:val="00E32DA3"/>
    <w:rsid w:val="00E33250"/>
    <w:rsid w:val="00E33954"/>
    <w:rsid w:val="00E34A2D"/>
    <w:rsid w:val="00E3599A"/>
    <w:rsid w:val="00E35AB6"/>
    <w:rsid w:val="00E35E43"/>
    <w:rsid w:val="00E366FF"/>
    <w:rsid w:val="00E376EA"/>
    <w:rsid w:val="00E4030C"/>
    <w:rsid w:val="00E40CE1"/>
    <w:rsid w:val="00E41B4D"/>
    <w:rsid w:val="00E41CC7"/>
    <w:rsid w:val="00E41CDA"/>
    <w:rsid w:val="00E42BA7"/>
    <w:rsid w:val="00E43DEE"/>
    <w:rsid w:val="00E45083"/>
    <w:rsid w:val="00E45230"/>
    <w:rsid w:val="00E45ECB"/>
    <w:rsid w:val="00E4607C"/>
    <w:rsid w:val="00E46ED9"/>
    <w:rsid w:val="00E47D4A"/>
    <w:rsid w:val="00E47E54"/>
    <w:rsid w:val="00E507ED"/>
    <w:rsid w:val="00E50A11"/>
    <w:rsid w:val="00E50B28"/>
    <w:rsid w:val="00E50C17"/>
    <w:rsid w:val="00E51B7D"/>
    <w:rsid w:val="00E51E8B"/>
    <w:rsid w:val="00E5284D"/>
    <w:rsid w:val="00E52858"/>
    <w:rsid w:val="00E54152"/>
    <w:rsid w:val="00E555C6"/>
    <w:rsid w:val="00E568FB"/>
    <w:rsid w:val="00E57C01"/>
    <w:rsid w:val="00E60089"/>
    <w:rsid w:val="00E61CDA"/>
    <w:rsid w:val="00E624DB"/>
    <w:rsid w:val="00E62D31"/>
    <w:rsid w:val="00E63E7B"/>
    <w:rsid w:val="00E6418A"/>
    <w:rsid w:val="00E64CB6"/>
    <w:rsid w:val="00E64DBB"/>
    <w:rsid w:val="00E6578D"/>
    <w:rsid w:val="00E6693C"/>
    <w:rsid w:val="00E66A84"/>
    <w:rsid w:val="00E7027B"/>
    <w:rsid w:val="00E70D59"/>
    <w:rsid w:val="00E71167"/>
    <w:rsid w:val="00E712C6"/>
    <w:rsid w:val="00E72054"/>
    <w:rsid w:val="00E72210"/>
    <w:rsid w:val="00E7300E"/>
    <w:rsid w:val="00E733C4"/>
    <w:rsid w:val="00E734C6"/>
    <w:rsid w:val="00E73C79"/>
    <w:rsid w:val="00E7573A"/>
    <w:rsid w:val="00E766D8"/>
    <w:rsid w:val="00E80AF9"/>
    <w:rsid w:val="00E81F57"/>
    <w:rsid w:val="00E82B44"/>
    <w:rsid w:val="00E82D61"/>
    <w:rsid w:val="00E8303C"/>
    <w:rsid w:val="00E83275"/>
    <w:rsid w:val="00E83965"/>
    <w:rsid w:val="00E83C90"/>
    <w:rsid w:val="00E8411A"/>
    <w:rsid w:val="00E90495"/>
    <w:rsid w:val="00E9162C"/>
    <w:rsid w:val="00E9467A"/>
    <w:rsid w:val="00E95426"/>
    <w:rsid w:val="00E95D71"/>
    <w:rsid w:val="00E96A30"/>
    <w:rsid w:val="00E97685"/>
    <w:rsid w:val="00E978C5"/>
    <w:rsid w:val="00EA1977"/>
    <w:rsid w:val="00EA35BE"/>
    <w:rsid w:val="00EA74F0"/>
    <w:rsid w:val="00EA75BB"/>
    <w:rsid w:val="00EA7701"/>
    <w:rsid w:val="00EB058D"/>
    <w:rsid w:val="00EB0AFD"/>
    <w:rsid w:val="00EB3DAE"/>
    <w:rsid w:val="00EB475E"/>
    <w:rsid w:val="00EB61D1"/>
    <w:rsid w:val="00EB64D6"/>
    <w:rsid w:val="00EB667A"/>
    <w:rsid w:val="00EB6C74"/>
    <w:rsid w:val="00EB73C5"/>
    <w:rsid w:val="00EB745B"/>
    <w:rsid w:val="00EC075F"/>
    <w:rsid w:val="00EC1B2A"/>
    <w:rsid w:val="00EC20A5"/>
    <w:rsid w:val="00EC215F"/>
    <w:rsid w:val="00EC376E"/>
    <w:rsid w:val="00EC65CF"/>
    <w:rsid w:val="00ED02AB"/>
    <w:rsid w:val="00ED2500"/>
    <w:rsid w:val="00ED31A0"/>
    <w:rsid w:val="00ED5549"/>
    <w:rsid w:val="00ED762E"/>
    <w:rsid w:val="00EE054D"/>
    <w:rsid w:val="00EE1928"/>
    <w:rsid w:val="00EE352A"/>
    <w:rsid w:val="00EE4189"/>
    <w:rsid w:val="00EE4DBF"/>
    <w:rsid w:val="00EE6E9B"/>
    <w:rsid w:val="00EE7005"/>
    <w:rsid w:val="00EE7C2E"/>
    <w:rsid w:val="00EE7F0F"/>
    <w:rsid w:val="00EF0472"/>
    <w:rsid w:val="00EF1EEA"/>
    <w:rsid w:val="00EF3861"/>
    <w:rsid w:val="00EF4E7C"/>
    <w:rsid w:val="00EF72ED"/>
    <w:rsid w:val="00EF7D4B"/>
    <w:rsid w:val="00F0001D"/>
    <w:rsid w:val="00F0008E"/>
    <w:rsid w:val="00F00371"/>
    <w:rsid w:val="00F006D2"/>
    <w:rsid w:val="00F01404"/>
    <w:rsid w:val="00F01FFD"/>
    <w:rsid w:val="00F054CF"/>
    <w:rsid w:val="00F055DA"/>
    <w:rsid w:val="00F06730"/>
    <w:rsid w:val="00F06B97"/>
    <w:rsid w:val="00F07583"/>
    <w:rsid w:val="00F07C98"/>
    <w:rsid w:val="00F100F7"/>
    <w:rsid w:val="00F1368D"/>
    <w:rsid w:val="00F13B1B"/>
    <w:rsid w:val="00F16125"/>
    <w:rsid w:val="00F16B77"/>
    <w:rsid w:val="00F217D4"/>
    <w:rsid w:val="00F223A0"/>
    <w:rsid w:val="00F22BF9"/>
    <w:rsid w:val="00F256F9"/>
    <w:rsid w:val="00F25774"/>
    <w:rsid w:val="00F30890"/>
    <w:rsid w:val="00F3117A"/>
    <w:rsid w:val="00F3126A"/>
    <w:rsid w:val="00F315E9"/>
    <w:rsid w:val="00F32EA0"/>
    <w:rsid w:val="00F3460F"/>
    <w:rsid w:val="00F34CD8"/>
    <w:rsid w:val="00F35682"/>
    <w:rsid w:val="00F35ED5"/>
    <w:rsid w:val="00F36C4C"/>
    <w:rsid w:val="00F37EFC"/>
    <w:rsid w:val="00F42789"/>
    <w:rsid w:val="00F4308B"/>
    <w:rsid w:val="00F43C6D"/>
    <w:rsid w:val="00F445D3"/>
    <w:rsid w:val="00F446ED"/>
    <w:rsid w:val="00F44B38"/>
    <w:rsid w:val="00F45550"/>
    <w:rsid w:val="00F4749B"/>
    <w:rsid w:val="00F47AB9"/>
    <w:rsid w:val="00F5132D"/>
    <w:rsid w:val="00F51AF0"/>
    <w:rsid w:val="00F51D10"/>
    <w:rsid w:val="00F52E69"/>
    <w:rsid w:val="00F53A37"/>
    <w:rsid w:val="00F54D51"/>
    <w:rsid w:val="00F564E5"/>
    <w:rsid w:val="00F5781D"/>
    <w:rsid w:val="00F57D5D"/>
    <w:rsid w:val="00F60782"/>
    <w:rsid w:val="00F62F1C"/>
    <w:rsid w:val="00F63895"/>
    <w:rsid w:val="00F668D8"/>
    <w:rsid w:val="00F6791D"/>
    <w:rsid w:val="00F70965"/>
    <w:rsid w:val="00F70ACE"/>
    <w:rsid w:val="00F71401"/>
    <w:rsid w:val="00F73D4F"/>
    <w:rsid w:val="00F73D8D"/>
    <w:rsid w:val="00F75203"/>
    <w:rsid w:val="00F752C7"/>
    <w:rsid w:val="00F75686"/>
    <w:rsid w:val="00F76380"/>
    <w:rsid w:val="00F767C0"/>
    <w:rsid w:val="00F76FEC"/>
    <w:rsid w:val="00F8032F"/>
    <w:rsid w:val="00F804DA"/>
    <w:rsid w:val="00F80B7D"/>
    <w:rsid w:val="00F81F9A"/>
    <w:rsid w:val="00F821BB"/>
    <w:rsid w:val="00F82876"/>
    <w:rsid w:val="00F84F78"/>
    <w:rsid w:val="00F8669D"/>
    <w:rsid w:val="00F87C8E"/>
    <w:rsid w:val="00F87F30"/>
    <w:rsid w:val="00F9066C"/>
    <w:rsid w:val="00F918BE"/>
    <w:rsid w:val="00F921BC"/>
    <w:rsid w:val="00F93A19"/>
    <w:rsid w:val="00F9493C"/>
    <w:rsid w:val="00F95800"/>
    <w:rsid w:val="00F9727C"/>
    <w:rsid w:val="00FA00D0"/>
    <w:rsid w:val="00FA1E7D"/>
    <w:rsid w:val="00FA218D"/>
    <w:rsid w:val="00FA2D75"/>
    <w:rsid w:val="00FA324E"/>
    <w:rsid w:val="00FA3E2E"/>
    <w:rsid w:val="00FA434F"/>
    <w:rsid w:val="00FA48AC"/>
    <w:rsid w:val="00FA56B4"/>
    <w:rsid w:val="00FA664D"/>
    <w:rsid w:val="00FA721E"/>
    <w:rsid w:val="00FA7470"/>
    <w:rsid w:val="00FA7D33"/>
    <w:rsid w:val="00FA7FB9"/>
    <w:rsid w:val="00FB0AF2"/>
    <w:rsid w:val="00FB221B"/>
    <w:rsid w:val="00FB2792"/>
    <w:rsid w:val="00FB2BC6"/>
    <w:rsid w:val="00FB328D"/>
    <w:rsid w:val="00FB4370"/>
    <w:rsid w:val="00FB573B"/>
    <w:rsid w:val="00FB7AC4"/>
    <w:rsid w:val="00FB7B1C"/>
    <w:rsid w:val="00FC0102"/>
    <w:rsid w:val="00FC0731"/>
    <w:rsid w:val="00FC1140"/>
    <w:rsid w:val="00FC3FC7"/>
    <w:rsid w:val="00FC6AC7"/>
    <w:rsid w:val="00FC6FAF"/>
    <w:rsid w:val="00FC798D"/>
    <w:rsid w:val="00FD1BF9"/>
    <w:rsid w:val="00FD22EA"/>
    <w:rsid w:val="00FD3144"/>
    <w:rsid w:val="00FD38EF"/>
    <w:rsid w:val="00FD4DFE"/>
    <w:rsid w:val="00FD5326"/>
    <w:rsid w:val="00FD5574"/>
    <w:rsid w:val="00FD65D6"/>
    <w:rsid w:val="00FD682E"/>
    <w:rsid w:val="00FE154D"/>
    <w:rsid w:val="00FE1D05"/>
    <w:rsid w:val="00FE1F86"/>
    <w:rsid w:val="00FE384E"/>
    <w:rsid w:val="00FE3F34"/>
    <w:rsid w:val="00FE49F6"/>
    <w:rsid w:val="00FE4A3E"/>
    <w:rsid w:val="00FE5681"/>
    <w:rsid w:val="00FE5A4F"/>
    <w:rsid w:val="00FE5C1E"/>
    <w:rsid w:val="00FE6FC5"/>
    <w:rsid w:val="00FF1439"/>
    <w:rsid w:val="00FF24AD"/>
    <w:rsid w:val="00FF46A8"/>
    <w:rsid w:val="00FF4866"/>
    <w:rsid w:val="00FF4AE7"/>
    <w:rsid w:val="00FF613A"/>
    <w:rsid w:val="00FF6B81"/>
    <w:rsid w:val="00F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DF85E"/>
  <w15:docId w15:val="{B67B5E06-A545-46D7-B2FE-92A564AD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EA0"/>
    <w:rPr>
      <w:rFonts w:eastAsiaTheme="minorEastAsia"/>
      <w:lang w:eastAsia="ru-RU"/>
    </w:rPr>
  </w:style>
  <w:style w:type="paragraph" w:styleId="10">
    <w:name w:val="heading 1"/>
    <w:aliases w:val="1 заголовок"/>
    <w:basedOn w:val="a"/>
    <w:next w:val="a"/>
    <w:link w:val="11"/>
    <w:qFormat/>
    <w:rsid w:val="009F4544"/>
    <w:pPr>
      <w:pageBreakBefore/>
      <w:numPr>
        <w:numId w:val="5"/>
      </w:numPr>
      <w:spacing w:before="200" w:after="100"/>
      <w:outlineLvl w:val="0"/>
    </w:pPr>
    <w:rPr>
      <w:rFonts w:ascii="PT Sans Caption" w:eastAsiaTheme="majorEastAsia" w:hAnsi="PT Sans Caption" w:cstheme="majorBidi"/>
      <w:b/>
      <w:bCs/>
      <w:sz w:val="32"/>
      <w:szCs w:val="28"/>
    </w:rPr>
  </w:style>
  <w:style w:type="paragraph" w:styleId="21">
    <w:name w:val="heading 2"/>
    <w:aliases w:val="2 заголовок,Заголовок 2а"/>
    <w:basedOn w:val="a"/>
    <w:next w:val="a"/>
    <w:link w:val="22"/>
    <w:unhideWhenUsed/>
    <w:qFormat/>
    <w:rsid w:val="00624273"/>
    <w:pPr>
      <w:numPr>
        <w:ilvl w:val="1"/>
        <w:numId w:val="5"/>
      </w:numPr>
      <w:spacing w:before="400" w:after="100"/>
      <w:outlineLvl w:val="1"/>
    </w:pPr>
    <w:rPr>
      <w:rFonts w:ascii="PT Sans Caption" w:eastAsiaTheme="majorEastAsia" w:hAnsi="PT Sans Caption" w:cstheme="majorBidi"/>
      <w:b/>
      <w:bCs/>
      <w:sz w:val="28"/>
      <w:szCs w:val="26"/>
    </w:rPr>
  </w:style>
  <w:style w:type="paragraph" w:styleId="30">
    <w:name w:val="heading 3"/>
    <w:aliases w:val="3 заголовок"/>
    <w:basedOn w:val="a"/>
    <w:next w:val="a"/>
    <w:link w:val="31"/>
    <w:unhideWhenUsed/>
    <w:qFormat/>
    <w:rsid w:val="0077618A"/>
    <w:pPr>
      <w:numPr>
        <w:ilvl w:val="2"/>
        <w:numId w:val="5"/>
      </w:numPr>
      <w:spacing w:before="200" w:after="100"/>
      <w:ind w:left="1134" w:hanging="1134"/>
      <w:outlineLvl w:val="2"/>
    </w:pPr>
    <w:rPr>
      <w:rFonts w:eastAsiaTheme="majorEastAsia" w:cstheme="majorBidi"/>
      <w:bCs/>
      <w:szCs w:val="24"/>
    </w:rPr>
  </w:style>
  <w:style w:type="paragraph" w:styleId="40">
    <w:name w:val="heading 4"/>
    <w:basedOn w:val="a"/>
    <w:next w:val="a"/>
    <w:link w:val="41"/>
    <w:unhideWhenUsed/>
    <w:rsid w:val="00D61428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nhideWhenUsed/>
    <w:rsid w:val="00D61428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nhideWhenUsed/>
    <w:rsid w:val="00D61428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nhideWhenUsed/>
    <w:rsid w:val="00D61428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nhideWhenUsed/>
    <w:rsid w:val="00D61428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nhideWhenUsed/>
    <w:rsid w:val="00D61428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  <w:rsid w:val="00F32EA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F32EA0"/>
  </w:style>
  <w:style w:type="character" w:customStyle="1" w:styleId="11">
    <w:name w:val="Заголовок 1 Знак"/>
    <w:aliases w:val="1 заголовок Знак"/>
    <w:basedOn w:val="a0"/>
    <w:link w:val="10"/>
    <w:rsid w:val="009F4544"/>
    <w:rPr>
      <w:rFonts w:ascii="PT Sans Caption" w:eastAsiaTheme="majorEastAsia" w:hAnsi="PT Sans Caption" w:cstheme="majorBidi"/>
      <w:b/>
      <w:bCs/>
      <w:sz w:val="32"/>
      <w:szCs w:val="28"/>
    </w:rPr>
  </w:style>
  <w:style w:type="character" w:customStyle="1" w:styleId="22">
    <w:name w:val="Заголовок 2 Знак"/>
    <w:aliases w:val="2 заголовок Знак,Заголовок 2а Знак"/>
    <w:basedOn w:val="a0"/>
    <w:link w:val="21"/>
    <w:rsid w:val="00624273"/>
    <w:rPr>
      <w:rFonts w:ascii="PT Sans Caption" w:eastAsiaTheme="majorEastAsia" w:hAnsi="PT Sans Caption" w:cstheme="majorBidi"/>
      <w:b/>
      <w:bCs/>
      <w:sz w:val="28"/>
      <w:szCs w:val="26"/>
    </w:rPr>
  </w:style>
  <w:style w:type="character" w:customStyle="1" w:styleId="31">
    <w:name w:val="Заголовок 3 Знак"/>
    <w:aliases w:val="3 заголовок Знак"/>
    <w:basedOn w:val="a0"/>
    <w:link w:val="30"/>
    <w:rsid w:val="0077618A"/>
    <w:rPr>
      <w:rFonts w:ascii="PT Sans" w:eastAsiaTheme="majorEastAsia" w:hAnsi="PT Sans" w:cstheme="majorBidi"/>
      <w:bCs/>
      <w:sz w:val="24"/>
      <w:szCs w:val="24"/>
    </w:rPr>
  </w:style>
  <w:style w:type="character" w:customStyle="1" w:styleId="41">
    <w:name w:val="Заголовок 4 Знак"/>
    <w:basedOn w:val="a0"/>
    <w:link w:val="40"/>
    <w:rsid w:val="00D61428"/>
    <w:rPr>
      <w:rFonts w:asciiTheme="majorHAnsi" w:eastAsiaTheme="majorEastAsia" w:hAnsiTheme="majorHAnsi" w:cstheme="majorBidi"/>
      <w:b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D61428"/>
    <w:rPr>
      <w:rFonts w:asciiTheme="majorHAnsi" w:eastAsiaTheme="majorEastAsia" w:hAnsiTheme="majorHAnsi" w:cstheme="majorBidi"/>
      <w:b/>
      <w:bCs/>
      <w:color w:val="7F7F7F" w:themeColor="text1" w:themeTint="80"/>
      <w:sz w:val="24"/>
    </w:rPr>
  </w:style>
  <w:style w:type="character" w:customStyle="1" w:styleId="60">
    <w:name w:val="Заголовок 6 Знак"/>
    <w:basedOn w:val="a0"/>
    <w:link w:val="6"/>
    <w:rsid w:val="00D61428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</w:rPr>
  </w:style>
  <w:style w:type="character" w:customStyle="1" w:styleId="70">
    <w:name w:val="Заголовок 7 Знак"/>
    <w:basedOn w:val="a0"/>
    <w:link w:val="7"/>
    <w:rsid w:val="00D61428"/>
    <w:rPr>
      <w:rFonts w:asciiTheme="majorHAnsi" w:eastAsiaTheme="majorEastAsia" w:hAnsiTheme="majorHAnsi" w:cstheme="majorBidi"/>
      <w:i/>
      <w:iCs/>
      <w:sz w:val="24"/>
    </w:rPr>
  </w:style>
  <w:style w:type="character" w:customStyle="1" w:styleId="80">
    <w:name w:val="Заголовок 8 Знак"/>
    <w:basedOn w:val="a0"/>
    <w:link w:val="8"/>
    <w:rsid w:val="00D6142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rsid w:val="00D6142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header"/>
    <w:basedOn w:val="a"/>
    <w:link w:val="a4"/>
    <w:rsid w:val="00D6142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61428"/>
    <w:rPr>
      <w:rFonts w:ascii="Franklin Gothic Book" w:eastAsiaTheme="minorEastAsia" w:hAnsi="Franklin Gothic Book"/>
      <w:sz w:val="24"/>
    </w:rPr>
  </w:style>
  <w:style w:type="paragraph" w:styleId="a5">
    <w:name w:val="Title"/>
    <w:aliases w:val="Название РЭ"/>
    <w:basedOn w:val="a"/>
    <w:next w:val="a"/>
    <w:link w:val="a6"/>
    <w:qFormat/>
    <w:rsid w:val="00845B08"/>
    <w:pPr>
      <w:pBdr>
        <w:bottom w:val="single" w:sz="4" w:space="1" w:color="auto"/>
      </w:pBdr>
      <w:spacing w:line="240" w:lineRule="auto"/>
      <w:contextualSpacing/>
    </w:pPr>
    <w:rPr>
      <w:rFonts w:ascii="PT Serif" w:eastAsiaTheme="majorEastAsia" w:hAnsi="PT Serif" w:cstheme="majorBidi"/>
      <w:spacing w:val="5"/>
      <w:sz w:val="52"/>
      <w:szCs w:val="52"/>
    </w:rPr>
  </w:style>
  <w:style w:type="character" w:customStyle="1" w:styleId="a6">
    <w:name w:val="Заголовок Знак"/>
    <w:aliases w:val="Название РЭ Знак"/>
    <w:basedOn w:val="a0"/>
    <w:link w:val="a5"/>
    <w:rsid w:val="00845B08"/>
    <w:rPr>
      <w:rFonts w:ascii="PT Serif" w:eastAsiaTheme="majorEastAsia" w:hAnsi="PT Serif" w:cstheme="majorBidi"/>
      <w:spacing w:val="5"/>
      <w:sz w:val="52"/>
      <w:szCs w:val="52"/>
    </w:rPr>
  </w:style>
  <w:style w:type="character" w:styleId="a7">
    <w:name w:val="Hyperlink"/>
    <w:uiPriority w:val="99"/>
    <w:rsid w:val="00D61428"/>
    <w:rPr>
      <w:color w:val="0000FF"/>
      <w:u w:val="single"/>
    </w:rPr>
  </w:style>
  <w:style w:type="paragraph" w:styleId="a8">
    <w:name w:val="Subtitle"/>
    <w:basedOn w:val="a"/>
    <w:next w:val="a"/>
    <w:link w:val="a9"/>
    <w:rsid w:val="00D61428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9">
    <w:name w:val="Подзаголовок Знак"/>
    <w:basedOn w:val="a0"/>
    <w:link w:val="a8"/>
    <w:rsid w:val="00D6142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12">
    <w:name w:val="toc 1"/>
    <w:basedOn w:val="a"/>
    <w:next w:val="a"/>
    <w:autoRedefine/>
    <w:uiPriority w:val="39"/>
    <w:rsid w:val="00BD541D"/>
    <w:pPr>
      <w:tabs>
        <w:tab w:val="left" w:pos="567"/>
        <w:tab w:val="right" w:leader="dot" w:pos="10065"/>
      </w:tabs>
      <w:spacing w:before="60" w:after="60"/>
    </w:pPr>
    <w:rPr>
      <w:b/>
      <w:bCs/>
      <w:szCs w:val="20"/>
    </w:rPr>
  </w:style>
  <w:style w:type="paragraph" w:styleId="23">
    <w:name w:val="toc 2"/>
    <w:basedOn w:val="a"/>
    <w:next w:val="a"/>
    <w:autoRedefine/>
    <w:uiPriority w:val="39"/>
    <w:rsid w:val="00B17D27"/>
    <w:pPr>
      <w:tabs>
        <w:tab w:val="left" w:pos="1134"/>
        <w:tab w:val="left" w:pos="1418"/>
        <w:tab w:val="left" w:pos="1843"/>
        <w:tab w:val="right" w:leader="dot" w:pos="10065"/>
      </w:tabs>
      <w:spacing w:after="0"/>
      <w:ind w:left="567"/>
    </w:pPr>
    <w:rPr>
      <w:noProof/>
      <w:szCs w:val="20"/>
    </w:rPr>
  </w:style>
  <w:style w:type="character" w:styleId="aa">
    <w:name w:val="Strong"/>
    <w:uiPriority w:val="22"/>
    <w:qFormat/>
    <w:rsid w:val="00D61428"/>
    <w:rPr>
      <w:b/>
      <w:bCs/>
    </w:rPr>
  </w:style>
  <w:style w:type="table" w:styleId="ab">
    <w:name w:val="Table Grid"/>
    <w:basedOn w:val="a1"/>
    <w:uiPriority w:val="39"/>
    <w:rsid w:val="00D61428"/>
    <w:pPr>
      <w:spacing w:after="200" w:line="276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aliases w:val="Таблицы"/>
    <w:basedOn w:val="a"/>
    <w:link w:val="ad"/>
    <w:uiPriority w:val="1"/>
    <w:qFormat/>
    <w:rsid w:val="00D61428"/>
    <w:pPr>
      <w:spacing w:after="0" w:line="240" w:lineRule="auto"/>
    </w:pPr>
    <w:rPr>
      <w:sz w:val="20"/>
    </w:rPr>
  </w:style>
  <w:style w:type="character" w:customStyle="1" w:styleId="ad">
    <w:name w:val="Без интервала Знак"/>
    <w:aliases w:val="Таблицы Знак"/>
    <w:basedOn w:val="a0"/>
    <w:link w:val="ac"/>
    <w:uiPriority w:val="1"/>
    <w:rsid w:val="00D61428"/>
    <w:rPr>
      <w:rFonts w:ascii="Franklin Gothic Book" w:eastAsiaTheme="minorEastAsia" w:hAnsi="Franklin Gothic Book"/>
      <w:sz w:val="20"/>
    </w:rPr>
  </w:style>
  <w:style w:type="character" w:styleId="ae">
    <w:name w:val="Subtle Emphasis"/>
    <w:uiPriority w:val="19"/>
    <w:rsid w:val="00D61428"/>
    <w:rPr>
      <w:i/>
      <w:iCs/>
    </w:rPr>
  </w:style>
  <w:style w:type="character" w:styleId="af">
    <w:name w:val="Intense Emphasis"/>
    <w:uiPriority w:val="21"/>
    <w:rsid w:val="00D61428"/>
    <w:rPr>
      <w:b/>
      <w:bCs/>
    </w:rPr>
  </w:style>
  <w:style w:type="character" w:styleId="af0">
    <w:name w:val="Subtle Reference"/>
    <w:uiPriority w:val="31"/>
    <w:rsid w:val="00D61428"/>
    <w:rPr>
      <w:smallCaps/>
    </w:rPr>
  </w:style>
  <w:style w:type="paragraph" w:styleId="af1">
    <w:name w:val="TOC Heading"/>
    <w:basedOn w:val="10"/>
    <w:next w:val="a"/>
    <w:uiPriority w:val="39"/>
    <w:unhideWhenUsed/>
    <w:qFormat/>
    <w:rsid w:val="00845B08"/>
    <w:pPr>
      <w:outlineLvl w:val="9"/>
    </w:pPr>
    <w:rPr>
      <w:lang w:bidi="en-US"/>
    </w:rPr>
  </w:style>
  <w:style w:type="paragraph" w:customStyle="1" w:styleId="13">
    <w:name w:val="Основной 1"/>
    <w:basedOn w:val="a"/>
    <w:link w:val="14"/>
    <w:rsid w:val="00930A38"/>
  </w:style>
  <w:style w:type="character" w:customStyle="1" w:styleId="14">
    <w:name w:val="Основной 1 Знак"/>
    <w:basedOn w:val="a0"/>
    <w:link w:val="13"/>
    <w:rsid w:val="00930A38"/>
    <w:rPr>
      <w:rFonts w:eastAsiaTheme="minorEastAsia"/>
    </w:rPr>
  </w:style>
  <w:style w:type="paragraph" w:styleId="af2">
    <w:name w:val="footer"/>
    <w:basedOn w:val="a"/>
    <w:link w:val="af3"/>
    <w:rsid w:val="00D61428"/>
    <w:pPr>
      <w:tabs>
        <w:tab w:val="center" w:pos="4153"/>
        <w:tab w:val="right" w:pos="8306"/>
      </w:tabs>
    </w:pPr>
  </w:style>
  <w:style w:type="character" w:customStyle="1" w:styleId="af3">
    <w:name w:val="Нижний колонтитул Знак"/>
    <w:basedOn w:val="a0"/>
    <w:link w:val="af2"/>
    <w:rsid w:val="00D61428"/>
    <w:rPr>
      <w:rFonts w:ascii="Franklin Gothic Book" w:eastAsiaTheme="minorEastAsia" w:hAnsi="Franklin Gothic Book"/>
      <w:sz w:val="24"/>
    </w:rPr>
  </w:style>
  <w:style w:type="paragraph" w:styleId="af4">
    <w:name w:val="List Bullet"/>
    <w:basedOn w:val="a"/>
    <w:rsid w:val="00D61428"/>
    <w:pPr>
      <w:tabs>
        <w:tab w:val="num" w:pos="1040"/>
      </w:tabs>
      <w:ind w:left="1040" w:hanging="567"/>
    </w:pPr>
    <w:rPr>
      <w:rFonts w:ascii="Verdana" w:hAnsi="Verdana"/>
    </w:rPr>
  </w:style>
  <w:style w:type="paragraph" w:styleId="af5">
    <w:name w:val="caption"/>
    <w:basedOn w:val="af6"/>
    <w:next w:val="a"/>
    <w:autoRedefine/>
    <w:unhideWhenUsed/>
    <w:qFormat/>
    <w:rsid w:val="009F29BE"/>
    <w:pPr>
      <w:keepNext/>
      <w:ind w:left="1134"/>
    </w:pPr>
  </w:style>
  <w:style w:type="paragraph" w:styleId="32">
    <w:name w:val="toc 3"/>
    <w:basedOn w:val="a"/>
    <w:next w:val="a"/>
    <w:autoRedefine/>
    <w:uiPriority w:val="39"/>
    <w:rsid w:val="00830105"/>
    <w:pPr>
      <w:tabs>
        <w:tab w:val="left" w:pos="960"/>
        <w:tab w:val="left" w:pos="1985"/>
        <w:tab w:val="left" w:pos="2571"/>
        <w:tab w:val="right" w:leader="dot" w:pos="10065"/>
      </w:tabs>
      <w:spacing w:after="0"/>
    </w:pPr>
    <w:rPr>
      <w:rFonts w:ascii="Trebuchet MS" w:hAnsi="Trebuchet MS"/>
      <w:iCs/>
      <w:szCs w:val="20"/>
    </w:rPr>
  </w:style>
  <w:style w:type="paragraph" w:styleId="42">
    <w:name w:val="toc 4"/>
    <w:basedOn w:val="a"/>
    <w:next w:val="a"/>
    <w:autoRedefine/>
    <w:uiPriority w:val="39"/>
    <w:unhideWhenUsed/>
    <w:rsid w:val="00D61428"/>
    <w:pPr>
      <w:spacing w:after="0"/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D61428"/>
    <w:pPr>
      <w:spacing w:after="0"/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D61428"/>
    <w:pPr>
      <w:spacing w:after="0"/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D61428"/>
    <w:pPr>
      <w:spacing w:after="0"/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D61428"/>
    <w:pPr>
      <w:spacing w:after="0"/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D61428"/>
    <w:pPr>
      <w:spacing w:after="0"/>
      <w:ind w:left="1920"/>
    </w:pPr>
    <w:rPr>
      <w:sz w:val="18"/>
      <w:szCs w:val="18"/>
    </w:rPr>
  </w:style>
  <w:style w:type="paragraph" w:styleId="af7">
    <w:name w:val="List Paragraph"/>
    <w:basedOn w:val="a"/>
    <w:uiPriority w:val="34"/>
    <w:qFormat/>
    <w:rsid w:val="00D61428"/>
    <w:pPr>
      <w:ind w:left="720"/>
      <w:contextualSpacing/>
    </w:pPr>
  </w:style>
  <w:style w:type="paragraph" w:customStyle="1" w:styleId="15">
    <w:name w:val="Обычный1"/>
    <w:rsid w:val="00D61428"/>
    <w:pPr>
      <w:widowControl w:val="0"/>
      <w:spacing w:after="200" w:line="276" w:lineRule="auto"/>
    </w:pPr>
    <w:rPr>
      <w:rFonts w:eastAsiaTheme="minorEastAsia"/>
      <w:snapToGrid w:val="0"/>
      <w:lang w:val="en-US"/>
    </w:rPr>
  </w:style>
  <w:style w:type="table" w:styleId="-5">
    <w:name w:val="Light List Accent 5"/>
    <w:basedOn w:val="a1"/>
    <w:uiPriority w:val="61"/>
    <w:rsid w:val="00A6351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af8">
    <w:name w:val="page number"/>
    <w:basedOn w:val="a0"/>
    <w:rsid w:val="00D61428"/>
  </w:style>
  <w:style w:type="paragraph" w:customStyle="1" w:styleId="Normal1">
    <w:name w:val="Normal1"/>
    <w:rsid w:val="00D61428"/>
    <w:pPr>
      <w:spacing w:after="200" w:line="276" w:lineRule="auto"/>
    </w:pPr>
    <w:rPr>
      <w:rFonts w:ascii="Arial" w:eastAsiaTheme="minorEastAsia" w:hAnsi="Arial"/>
    </w:rPr>
  </w:style>
  <w:style w:type="paragraph" w:styleId="af9">
    <w:name w:val="Body Text Indent"/>
    <w:basedOn w:val="a"/>
    <w:link w:val="afa"/>
    <w:rsid w:val="00D61428"/>
    <w:pPr>
      <w:spacing w:line="360" w:lineRule="auto"/>
      <w:ind w:firstLine="720"/>
    </w:pPr>
    <w:rPr>
      <w:rFonts w:ascii="Arial" w:hAnsi="Arial"/>
    </w:rPr>
  </w:style>
  <w:style w:type="character" w:customStyle="1" w:styleId="afa">
    <w:name w:val="Основной текст с отступом Знак"/>
    <w:link w:val="af9"/>
    <w:rsid w:val="00D61428"/>
    <w:rPr>
      <w:rFonts w:ascii="Arial" w:eastAsiaTheme="minorEastAsia" w:hAnsi="Arial"/>
      <w:sz w:val="24"/>
    </w:rPr>
  </w:style>
  <w:style w:type="paragraph" w:styleId="24">
    <w:name w:val="Body Text Indent 2"/>
    <w:basedOn w:val="a"/>
    <w:link w:val="25"/>
    <w:rsid w:val="00D61428"/>
    <w:pPr>
      <w:spacing w:line="360" w:lineRule="auto"/>
      <w:ind w:left="284" w:firstLine="709"/>
    </w:pPr>
    <w:rPr>
      <w:rFonts w:ascii="Arial" w:hAnsi="Arial"/>
    </w:rPr>
  </w:style>
  <w:style w:type="character" w:customStyle="1" w:styleId="25">
    <w:name w:val="Основной текст с отступом 2 Знак"/>
    <w:link w:val="24"/>
    <w:rsid w:val="00D61428"/>
    <w:rPr>
      <w:rFonts w:ascii="Arial" w:eastAsiaTheme="minorEastAsia" w:hAnsi="Arial"/>
      <w:sz w:val="24"/>
    </w:rPr>
  </w:style>
  <w:style w:type="paragraph" w:styleId="33">
    <w:name w:val="Body Text Indent 3"/>
    <w:basedOn w:val="a"/>
    <w:link w:val="34"/>
    <w:rsid w:val="00D61428"/>
    <w:pPr>
      <w:spacing w:line="360" w:lineRule="auto"/>
      <w:ind w:left="426"/>
    </w:pPr>
    <w:rPr>
      <w:rFonts w:ascii="Arial" w:hAnsi="Arial"/>
      <w:lang w:val="en-US"/>
    </w:rPr>
  </w:style>
  <w:style w:type="character" w:customStyle="1" w:styleId="34">
    <w:name w:val="Основной текст с отступом 3 Знак"/>
    <w:link w:val="33"/>
    <w:rsid w:val="00D61428"/>
    <w:rPr>
      <w:rFonts w:ascii="Arial" w:eastAsiaTheme="minorEastAsia" w:hAnsi="Arial"/>
      <w:sz w:val="24"/>
      <w:lang w:val="en-US"/>
    </w:rPr>
  </w:style>
  <w:style w:type="paragraph" w:styleId="afb">
    <w:name w:val="Body Text"/>
    <w:basedOn w:val="a"/>
    <w:link w:val="afc"/>
    <w:rsid w:val="00D61428"/>
    <w:pPr>
      <w:spacing w:after="120"/>
    </w:pPr>
  </w:style>
  <w:style w:type="character" w:customStyle="1" w:styleId="afc">
    <w:name w:val="Основной текст Знак"/>
    <w:basedOn w:val="a0"/>
    <w:link w:val="afb"/>
    <w:rsid w:val="00D61428"/>
    <w:rPr>
      <w:rFonts w:ascii="Franklin Gothic Book" w:eastAsiaTheme="minorEastAsia" w:hAnsi="Franklin Gothic Book"/>
      <w:sz w:val="24"/>
    </w:rPr>
  </w:style>
  <w:style w:type="paragraph" w:customStyle="1" w:styleId="16">
    <w:name w:val="Текст выноски1"/>
    <w:basedOn w:val="a"/>
    <w:semiHidden/>
    <w:rsid w:val="00D61428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rsid w:val="00D61428"/>
    <w:rPr>
      <w:color w:val="800080"/>
      <w:u w:val="single"/>
    </w:rPr>
  </w:style>
  <w:style w:type="paragraph" w:customStyle="1" w:styleId="BodyTextIndent21">
    <w:name w:val="Body Text Indent 21"/>
    <w:basedOn w:val="a"/>
    <w:rsid w:val="00D61428"/>
    <w:pPr>
      <w:ind w:firstLine="851"/>
    </w:pPr>
    <w:rPr>
      <w:sz w:val="28"/>
    </w:rPr>
  </w:style>
  <w:style w:type="paragraph" w:customStyle="1" w:styleId="afe">
    <w:name w:val="Бланк"/>
    <w:rsid w:val="00D61428"/>
    <w:pPr>
      <w:spacing w:after="200" w:line="276" w:lineRule="auto"/>
      <w:jc w:val="center"/>
    </w:pPr>
    <w:rPr>
      <w:rFonts w:eastAsiaTheme="minorEastAsia"/>
    </w:rPr>
  </w:style>
  <w:style w:type="character" w:styleId="aff">
    <w:name w:val="annotation reference"/>
    <w:semiHidden/>
    <w:rsid w:val="00D61428"/>
    <w:rPr>
      <w:sz w:val="16"/>
      <w:szCs w:val="16"/>
    </w:rPr>
  </w:style>
  <w:style w:type="paragraph" w:styleId="aff0">
    <w:name w:val="annotation text"/>
    <w:basedOn w:val="a"/>
    <w:link w:val="aff1"/>
    <w:semiHidden/>
    <w:rsid w:val="00D61428"/>
  </w:style>
  <w:style w:type="character" w:customStyle="1" w:styleId="aff1">
    <w:name w:val="Текст примечания Знак"/>
    <w:basedOn w:val="a0"/>
    <w:link w:val="aff0"/>
    <w:semiHidden/>
    <w:rsid w:val="00D61428"/>
    <w:rPr>
      <w:rFonts w:ascii="Franklin Gothic Book" w:eastAsiaTheme="minorEastAsia" w:hAnsi="Franklin Gothic Book"/>
      <w:sz w:val="24"/>
    </w:rPr>
  </w:style>
  <w:style w:type="paragraph" w:styleId="aff2">
    <w:name w:val="Block Text"/>
    <w:basedOn w:val="a"/>
    <w:rsid w:val="00D61428"/>
    <w:pPr>
      <w:ind w:left="900" w:right="193"/>
    </w:pPr>
    <w:rPr>
      <w:rFonts w:ascii="Arial Narrow" w:hAnsi="Arial Narrow"/>
      <w:szCs w:val="24"/>
    </w:rPr>
  </w:style>
  <w:style w:type="paragraph" w:styleId="aff3">
    <w:name w:val="Balloon Text"/>
    <w:basedOn w:val="a"/>
    <w:link w:val="aff4"/>
    <w:rsid w:val="00D6142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rsid w:val="00D61428"/>
    <w:rPr>
      <w:rFonts w:ascii="Tahoma" w:eastAsiaTheme="minorEastAsia" w:hAnsi="Tahoma" w:cs="Tahoma"/>
      <w:sz w:val="16"/>
      <w:szCs w:val="16"/>
    </w:rPr>
  </w:style>
  <w:style w:type="paragraph" w:styleId="26">
    <w:name w:val="Body Text 2"/>
    <w:basedOn w:val="a"/>
    <w:link w:val="27"/>
    <w:rsid w:val="00D61428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rsid w:val="00D61428"/>
    <w:rPr>
      <w:rFonts w:ascii="Franklin Gothic Book" w:eastAsiaTheme="minorEastAsia" w:hAnsi="Franklin Gothic Book"/>
      <w:sz w:val="24"/>
    </w:rPr>
  </w:style>
  <w:style w:type="paragraph" w:customStyle="1" w:styleId="1VNB">
    <w:name w:val="Заголовок 1 VNB"/>
    <w:basedOn w:val="10"/>
    <w:autoRedefine/>
    <w:rsid w:val="00D61428"/>
    <w:pPr>
      <w:tabs>
        <w:tab w:val="num" w:pos="-3119"/>
      </w:tabs>
      <w:spacing w:line="360" w:lineRule="auto"/>
      <w:ind w:left="600" w:right="567"/>
    </w:pPr>
    <w:rPr>
      <w:b w:val="0"/>
      <w:szCs w:val="24"/>
    </w:rPr>
  </w:style>
  <w:style w:type="paragraph" w:customStyle="1" w:styleId="0">
    <w:name w:val="0"/>
    <w:basedOn w:val="aff5"/>
    <w:rsid w:val="00D61428"/>
    <w:pPr>
      <w:jc w:val="center"/>
    </w:pPr>
    <w:rPr>
      <w:b/>
      <w:bCs/>
    </w:rPr>
  </w:style>
  <w:style w:type="paragraph" w:styleId="aff5">
    <w:name w:val="Message Header"/>
    <w:basedOn w:val="a"/>
    <w:link w:val="aff6"/>
    <w:rsid w:val="00D614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hanging="1134"/>
    </w:pPr>
    <w:rPr>
      <w:rFonts w:ascii="Arial" w:hAnsi="Arial" w:cs="Arial"/>
      <w:szCs w:val="24"/>
    </w:rPr>
  </w:style>
  <w:style w:type="character" w:customStyle="1" w:styleId="aff6">
    <w:name w:val="Шапка Знак"/>
    <w:link w:val="aff5"/>
    <w:rsid w:val="00D61428"/>
    <w:rPr>
      <w:rFonts w:ascii="Arial" w:eastAsiaTheme="minorEastAsia" w:hAnsi="Arial" w:cs="Arial"/>
      <w:sz w:val="24"/>
      <w:szCs w:val="24"/>
      <w:shd w:val="pct20" w:color="auto" w:fill="auto"/>
    </w:rPr>
  </w:style>
  <w:style w:type="paragraph" w:customStyle="1" w:styleId="aff7">
    <w:name w:val="текст"/>
    <w:basedOn w:val="a"/>
    <w:rsid w:val="00D61428"/>
    <w:pPr>
      <w:ind w:left="567" w:right="764" w:firstLine="567"/>
    </w:pPr>
    <w:rPr>
      <w:rFonts w:ascii="Arial" w:hAnsi="Arial" w:cs="Arial"/>
    </w:rPr>
  </w:style>
  <w:style w:type="paragraph" w:styleId="35">
    <w:name w:val="Body Text 3"/>
    <w:basedOn w:val="a"/>
    <w:link w:val="36"/>
    <w:rsid w:val="00D61428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rsid w:val="00D61428"/>
    <w:rPr>
      <w:rFonts w:ascii="Franklin Gothic Book" w:eastAsiaTheme="minorEastAsia" w:hAnsi="Franklin Gothic Book"/>
      <w:sz w:val="16"/>
      <w:szCs w:val="16"/>
    </w:rPr>
  </w:style>
  <w:style w:type="paragraph" w:customStyle="1" w:styleId="0566">
    <w:name w:val="Стиль по ширине Слева:  05 см Перед:  6 пт После:  6 пт"/>
    <w:basedOn w:val="a"/>
    <w:rsid w:val="00D61428"/>
    <w:pPr>
      <w:spacing w:before="120" w:after="120"/>
      <w:ind w:left="284"/>
    </w:pPr>
  </w:style>
  <w:style w:type="paragraph" w:styleId="aff8">
    <w:name w:val="Normal (Web)"/>
    <w:basedOn w:val="a"/>
    <w:uiPriority w:val="99"/>
    <w:rsid w:val="00D61428"/>
    <w:pPr>
      <w:spacing w:before="100" w:beforeAutospacing="1" w:after="100" w:afterAutospacing="1"/>
    </w:pPr>
    <w:rPr>
      <w:szCs w:val="24"/>
    </w:rPr>
  </w:style>
  <w:style w:type="paragraph" w:customStyle="1" w:styleId="17">
    <w:name w:val="Стиль1"/>
    <w:basedOn w:val="a"/>
    <w:autoRedefine/>
    <w:rsid w:val="00D61428"/>
    <w:pPr>
      <w:tabs>
        <w:tab w:val="num" w:pos="792"/>
      </w:tabs>
      <w:ind w:left="792" w:right="764" w:hanging="432"/>
      <w:jc w:val="center"/>
    </w:pPr>
    <w:rPr>
      <w:rFonts w:ascii="Arial" w:hAnsi="Arial"/>
      <w:b/>
      <w:bCs/>
      <w:szCs w:val="24"/>
    </w:rPr>
  </w:style>
  <w:style w:type="paragraph" w:customStyle="1" w:styleId="18">
    <w:name w:val="Маркированный 1"/>
    <w:basedOn w:val="a"/>
    <w:rsid w:val="00D61428"/>
    <w:pPr>
      <w:ind w:left="714" w:hanging="357"/>
    </w:pPr>
    <w:rPr>
      <w:rFonts w:ascii="Verdana" w:hAnsi="Verdana"/>
    </w:rPr>
  </w:style>
  <w:style w:type="paragraph" w:customStyle="1" w:styleId="-2">
    <w:name w:val="Маркированный -2"/>
    <w:basedOn w:val="a"/>
    <w:next w:val="a"/>
    <w:autoRedefine/>
    <w:rsid w:val="00D61428"/>
    <w:pPr>
      <w:tabs>
        <w:tab w:val="num" w:pos="360"/>
      </w:tabs>
      <w:spacing w:before="60"/>
      <w:ind w:left="360" w:hanging="360"/>
    </w:pPr>
    <w:rPr>
      <w:rFonts w:ascii="Arial" w:hAnsi="Arial" w:cs="Arial"/>
      <w:i/>
      <w:iCs/>
      <w:color w:val="000000"/>
    </w:rPr>
  </w:style>
  <w:style w:type="paragraph" w:styleId="aff9">
    <w:name w:val="Document Map"/>
    <w:basedOn w:val="a"/>
    <w:link w:val="affa"/>
    <w:semiHidden/>
    <w:rsid w:val="00D61428"/>
    <w:pPr>
      <w:shd w:val="clear" w:color="auto" w:fill="000080"/>
    </w:pPr>
    <w:rPr>
      <w:rFonts w:ascii="Tahoma" w:hAnsi="Tahoma" w:cs="Tahoma"/>
    </w:rPr>
  </w:style>
  <w:style w:type="character" w:customStyle="1" w:styleId="affa">
    <w:name w:val="Схема документа Знак"/>
    <w:link w:val="aff9"/>
    <w:semiHidden/>
    <w:rsid w:val="00D61428"/>
    <w:rPr>
      <w:rFonts w:ascii="Tahoma" w:eastAsiaTheme="minorEastAsia" w:hAnsi="Tahoma" w:cs="Tahoma"/>
      <w:sz w:val="24"/>
      <w:shd w:val="clear" w:color="auto" w:fill="000080"/>
    </w:rPr>
  </w:style>
  <w:style w:type="paragraph" w:styleId="affb">
    <w:name w:val="Normal Indent"/>
    <w:basedOn w:val="a"/>
    <w:rsid w:val="00D61428"/>
    <w:pPr>
      <w:spacing w:before="120" w:after="120"/>
      <w:ind w:firstLine="720"/>
    </w:pPr>
  </w:style>
  <w:style w:type="paragraph" w:customStyle="1" w:styleId="red">
    <w:name w:val="red"/>
    <w:basedOn w:val="a"/>
    <w:rsid w:val="00D61428"/>
    <w:pPr>
      <w:spacing w:before="100" w:beforeAutospacing="1" w:after="100" w:afterAutospacing="1"/>
      <w:ind w:left="150" w:firstLine="300"/>
    </w:pPr>
    <w:rPr>
      <w:rFonts w:ascii="Arial" w:hAnsi="Arial" w:cs="Arial"/>
      <w:color w:val="000000"/>
    </w:rPr>
  </w:style>
  <w:style w:type="paragraph" w:styleId="affc">
    <w:name w:val="annotation subject"/>
    <w:basedOn w:val="aff0"/>
    <w:next w:val="aff0"/>
    <w:link w:val="affd"/>
    <w:semiHidden/>
    <w:rsid w:val="00D61428"/>
    <w:rPr>
      <w:b/>
      <w:bCs/>
    </w:rPr>
  </w:style>
  <w:style w:type="character" w:customStyle="1" w:styleId="affd">
    <w:name w:val="Тема примечания Знак"/>
    <w:link w:val="affc"/>
    <w:semiHidden/>
    <w:rsid w:val="00D61428"/>
    <w:rPr>
      <w:rFonts w:ascii="Franklin Gothic Book" w:eastAsiaTheme="minorEastAsia" w:hAnsi="Franklin Gothic Book"/>
      <w:b/>
      <w:bCs/>
      <w:sz w:val="24"/>
    </w:rPr>
  </w:style>
  <w:style w:type="paragraph" w:styleId="HTML">
    <w:name w:val="HTML Preformatted"/>
    <w:basedOn w:val="a"/>
    <w:link w:val="HTML0"/>
    <w:rsid w:val="00D614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D61428"/>
    <w:rPr>
      <w:rFonts w:ascii="Courier New" w:eastAsiaTheme="minorEastAsia" w:hAnsi="Courier New" w:cs="Courier New"/>
      <w:sz w:val="24"/>
    </w:rPr>
  </w:style>
  <w:style w:type="character" w:customStyle="1" w:styleId="marker1">
    <w:name w:val="marker1"/>
    <w:rsid w:val="00D61428"/>
    <w:rPr>
      <w:shd w:val="clear" w:color="auto" w:fill="FFFF66"/>
    </w:rPr>
  </w:style>
  <w:style w:type="character" w:customStyle="1" w:styleId="underline1">
    <w:name w:val="underline1"/>
    <w:rsid w:val="00D61428"/>
    <w:rPr>
      <w:u w:val="single"/>
    </w:rPr>
  </w:style>
  <w:style w:type="paragraph" w:styleId="affe">
    <w:name w:val="footnote text"/>
    <w:basedOn w:val="a"/>
    <w:link w:val="afff"/>
    <w:rsid w:val="00D61428"/>
  </w:style>
  <w:style w:type="character" w:customStyle="1" w:styleId="afff">
    <w:name w:val="Текст сноски Знак"/>
    <w:basedOn w:val="a0"/>
    <w:link w:val="affe"/>
    <w:rsid w:val="00D61428"/>
    <w:rPr>
      <w:rFonts w:ascii="Franklin Gothic Book" w:eastAsiaTheme="minorEastAsia" w:hAnsi="Franklin Gothic Book"/>
      <w:sz w:val="24"/>
    </w:rPr>
  </w:style>
  <w:style w:type="character" w:styleId="afff0">
    <w:name w:val="footnote reference"/>
    <w:semiHidden/>
    <w:rsid w:val="00D61428"/>
    <w:rPr>
      <w:vertAlign w:val="superscript"/>
    </w:rPr>
  </w:style>
  <w:style w:type="paragraph" w:customStyle="1" w:styleId="Default">
    <w:name w:val="Default"/>
    <w:rsid w:val="00D61428"/>
    <w:pPr>
      <w:autoSpaceDE w:val="0"/>
      <w:autoSpaceDN w:val="0"/>
      <w:adjustRightInd w:val="0"/>
      <w:spacing w:after="200" w:line="276" w:lineRule="auto"/>
    </w:pPr>
    <w:rPr>
      <w:rFonts w:eastAsiaTheme="minorEastAsia"/>
      <w:color w:val="000000"/>
      <w:sz w:val="24"/>
      <w:szCs w:val="24"/>
    </w:rPr>
  </w:style>
  <w:style w:type="character" w:customStyle="1" w:styleId="lmark1">
    <w:name w:val="lmark1"/>
    <w:rsid w:val="00D61428"/>
    <w:rPr>
      <w:shd w:val="clear" w:color="auto" w:fill="EEEE33"/>
    </w:rPr>
  </w:style>
  <w:style w:type="paragraph" w:styleId="28">
    <w:name w:val="List Bullet 2"/>
    <w:basedOn w:val="a"/>
    <w:rsid w:val="00D61428"/>
    <w:pPr>
      <w:tabs>
        <w:tab w:val="num" w:pos="643"/>
      </w:tabs>
      <w:ind w:left="643" w:hanging="360"/>
    </w:pPr>
  </w:style>
  <w:style w:type="paragraph" w:styleId="52">
    <w:name w:val="List Bullet 5"/>
    <w:basedOn w:val="a"/>
    <w:rsid w:val="00D61428"/>
    <w:pPr>
      <w:ind w:left="1415" w:hanging="283"/>
      <w:jc w:val="center"/>
    </w:pPr>
    <w:rPr>
      <w:i/>
    </w:rPr>
  </w:style>
  <w:style w:type="paragraph" w:styleId="29">
    <w:name w:val="List 2"/>
    <w:basedOn w:val="a"/>
    <w:rsid w:val="00D61428"/>
    <w:pPr>
      <w:ind w:left="566" w:hanging="283"/>
    </w:pPr>
  </w:style>
  <w:style w:type="paragraph" w:styleId="43">
    <w:name w:val="List 4"/>
    <w:basedOn w:val="a"/>
    <w:rsid w:val="00D61428"/>
    <w:pPr>
      <w:ind w:left="1132" w:hanging="283"/>
    </w:pPr>
  </w:style>
  <w:style w:type="character" w:styleId="afff1">
    <w:name w:val="Emphasis"/>
    <w:uiPriority w:val="20"/>
    <w:qFormat/>
    <w:rsid w:val="00D6142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44">
    <w:name w:val="List Bullet 4"/>
    <w:basedOn w:val="a"/>
    <w:autoRedefine/>
    <w:rsid w:val="00D61428"/>
    <w:pPr>
      <w:ind w:firstLine="567"/>
    </w:pPr>
  </w:style>
  <w:style w:type="paragraph" w:styleId="afff2">
    <w:name w:val="Plain Text"/>
    <w:basedOn w:val="a"/>
    <w:link w:val="afff3"/>
    <w:rsid w:val="00D61428"/>
    <w:rPr>
      <w:rFonts w:ascii="Courier New" w:hAnsi="Courier New"/>
    </w:rPr>
  </w:style>
  <w:style w:type="character" w:customStyle="1" w:styleId="afff3">
    <w:name w:val="Текст Знак"/>
    <w:link w:val="afff2"/>
    <w:rsid w:val="00D61428"/>
    <w:rPr>
      <w:rFonts w:ascii="Courier New" w:eastAsiaTheme="minorEastAsia" w:hAnsi="Courier New"/>
      <w:sz w:val="24"/>
    </w:rPr>
  </w:style>
  <w:style w:type="paragraph" w:styleId="37">
    <w:name w:val="List 3"/>
    <w:basedOn w:val="a"/>
    <w:rsid w:val="00D61428"/>
    <w:pPr>
      <w:ind w:left="849" w:hanging="283"/>
      <w:contextualSpacing/>
    </w:pPr>
  </w:style>
  <w:style w:type="paragraph" w:customStyle="1" w:styleId="i">
    <w:name w:val="i"/>
    <w:basedOn w:val="a"/>
    <w:rsid w:val="00D61428"/>
    <w:pPr>
      <w:spacing w:before="180" w:after="83"/>
    </w:pPr>
    <w:rPr>
      <w:b/>
      <w:bCs/>
      <w:i/>
      <w:iCs/>
      <w:color w:val="000000"/>
      <w:spacing w:val="-3"/>
      <w:sz w:val="18"/>
      <w:szCs w:val="18"/>
    </w:rPr>
  </w:style>
  <w:style w:type="paragraph" w:customStyle="1" w:styleId="c">
    <w:name w:val="c"/>
    <w:basedOn w:val="a"/>
    <w:rsid w:val="00D61428"/>
    <w:pPr>
      <w:spacing w:before="42" w:after="42"/>
      <w:ind w:left="277" w:right="125"/>
    </w:pPr>
    <w:rPr>
      <w:color w:val="000000"/>
      <w:spacing w:val="-3"/>
      <w:sz w:val="18"/>
      <w:szCs w:val="18"/>
    </w:rPr>
  </w:style>
  <w:style w:type="paragraph" w:customStyle="1" w:styleId="c2">
    <w:name w:val="c2"/>
    <w:basedOn w:val="a"/>
    <w:rsid w:val="00D61428"/>
    <w:pPr>
      <w:spacing w:before="42" w:after="42"/>
      <w:ind w:left="415" w:right="443"/>
    </w:pPr>
    <w:rPr>
      <w:color w:val="000000"/>
      <w:spacing w:val="-3"/>
      <w:sz w:val="17"/>
      <w:szCs w:val="17"/>
    </w:rPr>
  </w:style>
  <w:style w:type="paragraph" w:customStyle="1" w:styleId="CM48">
    <w:name w:val="CM48"/>
    <w:basedOn w:val="Default"/>
    <w:next w:val="Default"/>
    <w:rsid w:val="00D61428"/>
    <w:pPr>
      <w:widowControl w:val="0"/>
      <w:spacing w:after="278"/>
    </w:pPr>
    <w:rPr>
      <w:color w:val="auto"/>
    </w:rPr>
  </w:style>
  <w:style w:type="paragraph" w:customStyle="1" w:styleId="CM16">
    <w:name w:val="CM16"/>
    <w:basedOn w:val="Default"/>
    <w:next w:val="Default"/>
    <w:rsid w:val="00D61428"/>
    <w:pPr>
      <w:widowControl w:val="0"/>
      <w:spacing w:line="280" w:lineRule="atLeast"/>
    </w:pPr>
    <w:rPr>
      <w:color w:val="auto"/>
    </w:rPr>
  </w:style>
  <w:style w:type="paragraph" w:customStyle="1" w:styleId="CM50">
    <w:name w:val="CM50"/>
    <w:basedOn w:val="Default"/>
    <w:next w:val="Default"/>
    <w:rsid w:val="00D61428"/>
    <w:pPr>
      <w:widowControl w:val="0"/>
      <w:spacing w:after="100"/>
    </w:pPr>
    <w:rPr>
      <w:color w:val="auto"/>
    </w:rPr>
  </w:style>
  <w:style w:type="paragraph" w:customStyle="1" w:styleId="CM9">
    <w:name w:val="CM9"/>
    <w:basedOn w:val="Default"/>
    <w:next w:val="Default"/>
    <w:rsid w:val="00D61428"/>
    <w:pPr>
      <w:widowControl w:val="0"/>
      <w:spacing w:line="280" w:lineRule="atLeast"/>
    </w:pPr>
    <w:rPr>
      <w:color w:val="auto"/>
    </w:rPr>
  </w:style>
  <w:style w:type="paragraph" w:customStyle="1" w:styleId="CM49">
    <w:name w:val="CM49"/>
    <w:basedOn w:val="Default"/>
    <w:next w:val="Default"/>
    <w:rsid w:val="00D61428"/>
    <w:pPr>
      <w:widowControl w:val="0"/>
      <w:spacing w:after="563"/>
    </w:pPr>
    <w:rPr>
      <w:color w:val="auto"/>
    </w:rPr>
  </w:style>
  <w:style w:type="paragraph" w:customStyle="1" w:styleId="CM10">
    <w:name w:val="CM10"/>
    <w:basedOn w:val="Default"/>
    <w:next w:val="Default"/>
    <w:rsid w:val="00D61428"/>
    <w:pPr>
      <w:widowControl w:val="0"/>
      <w:spacing w:line="283" w:lineRule="atLeast"/>
    </w:pPr>
    <w:rPr>
      <w:color w:val="auto"/>
    </w:rPr>
  </w:style>
  <w:style w:type="paragraph" w:customStyle="1" w:styleId="CM34">
    <w:name w:val="CM34"/>
    <w:basedOn w:val="Default"/>
    <w:next w:val="Default"/>
    <w:rsid w:val="00D61428"/>
    <w:pPr>
      <w:widowControl w:val="0"/>
      <w:spacing w:line="283" w:lineRule="atLeast"/>
    </w:pPr>
    <w:rPr>
      <w:color w:val="auto"/>
    </w:rPr>
  </w:style>
  <w:style w:type="paragraph" w:customStyle="1" w:styleId="xl63">
    <w:name w:val="xl63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4">
    <w:name w:val="xl64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5">
    <w:name w:val="xl65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6">
    <w:name w:val="xl66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7">
    <w:name w:val="xl67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8">
    <w:name w:val="xl68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69">
    <w:name w:val="xl69"/>
    <w:basedOn w:val="a"/>
    <w:rsid w:val="00D61428"/>
    <w:pPr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70">
    <w:name w:val="xl70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71">
    <w:name w:val="xl71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Arial" w:hAnsi="Arial" w:cs="Arial"/>
      <w:szCs w:val="24"/>
    </w:rPr>
  </w:style>
  <w:style w:type="paragraph" w:customStyle="1" w:styleId="xl72">
    <w:name w:val="xl72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</w:rPr>
  </w:style>
  <w:style w:type="paragraph" w:customStyle="1" w:styleId="xl73">
    <w:name w:val="xl73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Arial" w:hAnsi="Arial" w:cs="Arial"/>
      <w:szCs w:val="24"/>
    </w:rPr>
  </w:style>
  <w:style w:type="paragraph" w:customStyle="1" w:styleId="xl74">
    <w:name w:val="xl74"/>
    <w:basedOn w:val="a"/>
    <w:rsid w:val="00D61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</w:pPr>
    <w:rPr>
      <w:rFonts w:ascii="Arial" w:hAnsi="Arial" w:cs="Arial"/>
      <w:szCs w:val="24"/>
    </w:rPr>
  </w:style>
  <w:style w:type="paragraph" w:customStyle="1" w:styleId="xl75">
    <w:name w:val="xl75"/>
    <w:basedOn w:val="a"/>
    <w:rsid w:val="00D61428"/>
    <w:pPr>
      <w:spacing w:before="100" w:beforeAutospacing="1" w:after="100" w:afterAutospacing="1"/>
      <w:jc w:val="center"/>
    </w:pPr>
    <w:rPr>
      <w:rFonts w:ascii="Arial" w:hAnsi="Arial" w:cs="Arial"/>
      <w:szCs w:val="24"/>
    </w:rPr>
  </w:style>
  <w:style w:type="paragraph" w:customStyle="1" w:styleId="Caaieiaie1">
    <w:name w:val="Caaieiaie 1"/>
    <w:basedOn w:val="Default"/>
    <w:next w:val="Default"/>
    <w:uiPriority w:val="99"/>
    <w:rsid w:val="00D61428"/>
    <w:rPr>
      <w:color w:val="auto"/>
    </w:rPr>
  </w:style>
  <w:style w:type="paragraph" w:customStyle="1" w:styleId="Iniiaiieoaenonionooiii3">
    <w:name w:val="Iniiaiie oaeno n ionooiii 3"/>
    <w:basedOn w:val="Default"/>
    <w:next w:val="Default"/>
    <w:uiPriority w:val="99"/>
    <w:rsid w:val="00D61428"/>
    <w:rPr>
      <w:color w:val="auto"/>
    </w:rPr>
  </w:style>
  <w:style w:type="paragraph" w:customStyle="1" w:styleId="Iauiue">
    <w:name w:val="Iau.iue"/>
    <w:basedOn w:val="Default"/>
    <w:next w:val="Default"/>
    <w:uiPriority w:val="99"/>
    <w:rsid w:val="00D61428"/>
    <w:rPr>
      <w:color w:val="auto"/>
    </w:rPr>
  </w:style>
  <w:style w:type="paragraph" w:customStyle="1" w:styleId="Iniiaiieoaenonionooiii2">
    <w:name w:val="Iniiaiie oaeno n ionooiii 2"/>
    <w:basedOn w:val="Default"/>
    <w:next w:val="Default"/>
    <w:uiPriority w:val="99"/>
    <w:rsid w:val="00D61428"/>
    <w:rPr>
      <w:color w:val="auto"/>
    </w:rPr>
  </w:style>
  <w:style w:type="paragraph" w:customStyle="1" w:styleId="Caaieiaie2">
    <w:name w:val="Caaieiaie 2"/>
    <w:basedOn w:val="Default"/>
    <w:next w:val="Default"/>
    <w:uiPriority w:val="99"/>
    <w:rsid w:val="00D61428"/>
    <w:rPr>
      <w:color w:val="auto"/>
    </w:rPr>
  </w:style>
  <w:style w:type="paragraph" w:customStyle="1" w:styleId="Aaoieeeieiioeooe">
    <w:name w:val="Aa.oiee eieiioeooe"/>
    <w:basedOn w:val="Default"/>
    <w:next w:val="Default"/>
    <w:uiPriority w:val="99"/>
    <w:rsid w:val="00D61428"/>
    <w:rPr>
      <w:color w:val="auto"/>
    </w:rPr>
  </w:style>
  <w:style w:type="paragraph" w:styleId="afff4">
    <w:name w:val="Intense Quote"/>
    <w:basedOn w:val="a"/>
    <w:next w:val="a"/>
    <w:link w:val="afff5"/>
    <w:uiPriority w:val="30"/>
    <w:qFormat/>
    <w:rsid w:val="00D61428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afff5">
    <w:name w:val="Выделенная цитата Знак"/>
    <w:basedOn w:val="a0"/>
    <w:link w:val="afff4"/>
    <w:uiPriority w:val="30"/>
    <w:rsid w:val="00D61428"/>
    <w:rPr>
      <w:rFonts w:ascii="Franklin Gothic Book" w:eastAsiaTheme="minorEastAsia" w:hAnsi="Franklin Gothic Book"/>
      <w:b/>
      <w:bCs/>
      <w:i/>
      <w:iCs/>
      <w:sz w:val="24"/>
    </w:rPr>
  </w:style>
  <w:style w:type="paragraph" w:customStyle="1" w:styleId="afff6">
    <w:name w:val="..... ......"/>
    <w:basedOn w:val="Default"/>
    <w:next w:val="Default"/>
    <w:uiPriority w:val="99"/>
    <w:rsid w:val="00D61428"/>
    <w:rPr>
      <w:rFonts w:ascii="Calibri" w:hAnsi="Calibri"/>
      <w:color w:val="auto"/>
    </w:rPr>
  </w:style>
  <w:style w:type="paragraph" w:customStyle="1" w:styleId="afff7">
    <w:name w:val="Текст абзаца"/>
    <w:basedOn w:val="a"/>
    <w:link w:val="afff8"/>
    <w:rsid w:val="00D61428"/>
    <w:pPr>
      <w:ind w:firstLine="720"/>
    </w:pPr>
    <w:rPr>
      <w:rFonts w:ascii="Calibri" w:hAnsi="Calibri"/>
      <w:szCs w:val="24"/>
    </w:rPr>
  </w:style>
  <w:style w:type="character" w:customStyle="1" w:styleId="afff8">
    <w:name w:val="Текст абзаца Знак"/>
    <w:link w:val="afff7"/>
    <w:rsid w:val="00D61428"/>
    <w:rPr>
      <w:rFonts w:ascii="Calibri" w:eastAsiaTheme="minorEastAsia" w:hAnsi="Calibri"/>
      <w:sz w:val="24"/>
      <w:szCs w:val="24"/>
    </w:rPr>
  </w:style>
  <w:style w:type="paragraph" w:customStyle="1" w:styleId="afff9">
    <w:name w:val="Рисунок"/>
    <w:basedOn w:val="a"/>
    <w:next w:val="afffa"/>
    <w:link w:val="afffb"/>
    <w:rsid w:val="00D61428"/>
    <w:pPr>
      <w:jc w:val="center"/>
    </w:pPr>
    <w:rPr>
      <w:rFonts w:ascii="Calibri" w:hAnsi="Calibri"/>
    </w:rPr>
  </w:style>
  <w:style w:type="paragraph" w:customStyle="1" w:styleId="afffa">
    <w:name w:val="Подпись к рисунку"/>
    <w:basedOn w:val="a"/>
    <w:next w:val="afff7"/>
    <w:rsid w:val="00D61428"/>
    <w:pPr>
      <w:jc w:val="center"/>
    </w:pPr>
    <w:rPr>
      <w:rFonts w:ascii="Calibri" w:hAnsi="Calibri"/>
      <w:iCs/>
    </w:rPr>
  </w:style>
  <w:style w:type="character" w:customStyle="1" w:styleId="afffb">
    <w:name w:val="Рисунок Знак"/>
    <w:link w:val="afff9"/>
    <w:rsid w:val="00D61428"/>
    <w:rPr>
      <w:rFonts w:ascii="Calibri" w:eastAsiaTheme="minorEastAsia" w:hAnsi="Calibri"/>
      <w:sz w:val="24"/>
    </w:rPr>
  </w:style>
  <w:style w:type="character" w:customStyle="1" w:styleId="apple-style-span">
    <w:name w:val="apple-style-span"/>
    <w:basedOn w:val="a0"/>
    <w:rsid w:val="00D61428"/>
  </w:style>
  <w:style w:type="table" w:styleId="2-1">
    <w:name w:val="Medium Grid 2 Accent 1"/>
    <w:basedOn w:val="a1"/>
    <w:uiPriority w:val="68"/>
    <w:rsid w:val="00D61428"/>
    <w:pPr>
      <w:spacing w:after="200" w:line="276" w:lineRule="auto"/>
    </w:pPr>
    <w:rPr>
      <w:rFonts w:ascii="Cambria" w:eastAsiaTheme="minorEastAs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afffc">
    <w:name w:val="энип"/>
    <w:basedOn w:val="Iniiaiieoaenonionooiii3"/>
    <w:rsid w:val="00D61428"/>
    <w:pPr>
      <w:ind w:left="284" w:right="238"/>
      <w:jc w:val="both"/>
    </w:pPr>
    <w:rPr>
      <w:color w:val="000000"/>
      <w:szCs w:val="20"/>
    </w:rPr>
  </w:style>
  <w:style w:type="paragraph" w:customStyle="1" w:styleId="afffd">
    <w:name w:val="Энип"/>
    <w:basedOn w:val="a"/>
    <w:qFormat/>
    <w:rsid w:val="00D61428"/>
    <w:pPr>
      <w:autoSpaceDE w:val="0"/>
      <w:autoSpaceDN w:val="0"/>
      <w:adjustRightInd w:val="0"/>
      <w:contextualSpacing/>
    </w:pPr>
    <w:rPr>
      <w:rFonts w:eastAsia="Calibri"/>
      <w:szCs w:val="23"/>
    </w:rPr>
  </w:style>
  <w:style w:type="table" w:styleId="-1">
    <w:name w:val="Light Grid Accent 1"/>
    <w:basedOn w:val="a1"/>
    <w:uiPriority w:val="62"/>
    <w:rsid w:val="00D61428"/>
    <w:pPr>
      <w:spacing w:after="200" w:line="276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+mn-ea" w:eastAsia="Times New Roman" w:hAnsi="+mn-e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+mn-ea" w:eastAsia="Times New Roman" w:hAnsi="+mn-e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+mn-ea" w:eastAsia="Times New Roman" w:hAnsi="+mn-ea" w:cs="Times New Roman"/>
        <w:b/>
        <w:bCs/>
      </w:rPr>
    </w:tblStylePr>
    <w:tblStylePr w:type="lastCol">
      <w:rPr>
        <w:rFonts w:ascii="+mn-ea" w:eastAsia="Times New Roman" w:hAnsi="+mn-e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apple-converted-space">
    <w:name w:val="apple-converted-space"/>
    <w:basedOn w:val="a0"/>
    <w:rsid w:val="00D61428"/>
  </w:style>
  <w:style w:type="paragraph" w:styleId="afffe">
    <w:name w:val="table of figures"/>
    <w:basedOn w:val="a"/>
    <w:next w:val="a"/>
    <w:uiPriority w:val="99"/>
    <w:rsid w:val="00D61428"/>
  </w:style>
  <w:style w:type="paragraph" w:styleId="affff">
    <w:name w:val="endnote text"/>
    <w:basedOn w:val="a"/>
    <w:link w:val="affff0"/>
    <w:rsid w:val="00D61428"/>
  </w:style>
  <w:style w:type="character" w:customStyle="1" w:styleId="affff0">
    <w:name w:val="Текст концевой сноски Знак"/>
    <w:basedOn w:val="a0"/>
    <w:link w:val="affff"/>
    <w:rsid w:val="00D61428"/>
    <w:rPr>
      <w:rFonts w:ascii="Franklin Gothic Book" w:eastAsiaTheme="minorEastAsia" w:hAnsi="Franklin Gothic Book"/>
      <w:sz w:val="24"/>
    </w:rPr>
  </w:style>
  <w:style w:type="character" w:styleId="affff1">
    <w:name w:val="endnote reference"/>
    <w:basedOn w:val="a0"/>
    <w:rsid w:val="00D61428"/>
    <w:rPr>
      <w:vertAlign w:val="superscript"/>
    </w:rPr>
  </w:style>
  <w:style w:type="table" w:styleId="-10">
    <w:name w:val="Light Shading Accent 1"/>
    <w:basedOn w:val="a1"/>
    <w:uiPriority w:val="60"/>
    <w:rsid w:val="00D61428"/>
    <w:pPr>
      <w:spacing w:after="200" w:line="276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2a">
    <w:name w:val="Quote"/>
    <w:basedOn w:val="a"/>
    <w:next w:val="a"/>
    <w:link w:val="2b"/>
    <w:uiPriority w:val="29"/>
    <w:rsid w:val="00D61428"/>
    <w:pPr>
      <w:spacing w:before="200" w:after="0"/>
      <w:ind w:left="360" w:right="360"/>
    </w:pPr>
    <w:rPr>
      <w:i/>
      <w:iCs/>
    </w:rPr>
  </w:style>
  <w:style w:type="character" w:customStyle="1" w:styleId="2b">
    <w:name w:val="Цитата 2 Знак"/>
    <w:basedOn w:val="a0"/>
    <w:link w:val="2a"/>
    <w:uiPriority w:val="29"/>
    <w:rsid w:val="00D61428"/>
    <w:rPr>
      <w:rFonts w:ascii="Franklin Gothic Book" w:eastAsiaTheme="minorEastAsia" w:hAnsi="Franklin Gothic Book"/>
      <w:i/>
      <w:iCs/>
      <w:sz w:val="24"/>
    </w:rPr>
  </w:style>
  <w:style w:type="character" w:styleId="affff2">
    <w:name w:val="Intense Reference"/>
    <w:uiPriority w:val="32"/>
    <w:rsid w:val="00D61428"/>
    <w:rPr>
      <w:smallCaps/>
      <w:spacing w:val="5"/>
      <w:u w:val="single"/>
    </w:rPr>
  </w:style>
  <w:style w:type="character" w:styleId="affff3">
    <w:name w:val="Book Title"/>
    <w:uiPriority w:val="33"/>
    <w:rsid w:val="00D61428"/>
    <w:rPr>
      <w:i/>
      <w:iCs/>
      <w:smallCaps/>
      <w:spacing w:val="5"/>
    </w:rPr>
  </w:style>
  <w:style w:type="paragraph" w:customStyle="1" w:styleId="Pa4">
    <w:name w:val="Pa4"/>
    <w:basedOn w:val="a"/>
    <w:next w:val="a"/>
    <w:uiPriority w:val="99"/>
    <w:rsid w:val="00D61428"/>
    <w:pPr>
      <w:autoSpaceDE w:val="0"/>
      <w:autoSpaceDN w:val="0"/>
      <w:adjustRightInd w:val="0"/>
      <w:spacing w:after="0" w:line="241" w:lineRule="atLeast"/>
    </w:pPr>
    <w:rPr>
      <w:rFonts w:ascii="PF DinText Pro Medium" w:eastAsiaTheme="minorHAnsi" w:hAnsi="PF DinText Pro Medium"/>
      <w:szCs w:val="24"/>
    </w:rPr>
  </w:style>
  <w:style w:type="character" w:customStyle="1" w:styleId="A30">
    <w:name w:val="A3"/>
    <w:uiPriority w:val="99"/>
    <w:rsid w:val="00D61428"/>
    <w:rPr>
      <w:rFonts w:ascii="PF DinText Pro Light" w:hAnsi="PF DinText Pro Light" w:cs="PF DinText Pro Light"/>
      <w:color w:val="000000"/>
      <w:sz w:val="18"/>
      <w:szCs w:val="18"/>
    </w:rPr>
  </w:style>
  <w:style w:type="paragraph" w:customStyle="1" w:styleId="Pa9">
    <w:name w:val="Pa9"/>
    <w:basedOn w:val="a"/>
    <w:next w:val="a"/>
    <w:uiPriority w:val="99"/>
    <w:rsid w:val="00D61428"/>
    <w:pPr>
      <w:autoSpaceDE w:val="0"/>
      <w:autoSpaceDN w:val="0"/>
      <w:adjustRightInd w:val="0"/>
      <w:spacing w:after="0" w:line="241" w:lineRule="atLeast"/>
    </w:pPr>
    <w:rPr>
      <w:rFonts w:ascii="PF DinText Pro Medium" w:eastAsiaTheme="minorHAnsi" w:hAnsi="PF DinText Pro Medium"/>
      <w:szCs w:val="24"/>
    </w:rPr>
  </w:style>
  <w:style w:type="table" w:styleId="19">
    <w:name w:val="Medium List 1"/>
    <w:basedOn w:val="a1"/>
    <w:uiPriority w:val="65"/>
    <w:rsid w:val="00D61428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6">
    <w:name w:val="Medium Shading 1 Accent 6"/>
    <w:basedOn w:val="a1"/>
    <w:uiPriority w:val="63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Shading Accent 6"/>
    <w:basedOn w:val="a1"/>
    <w:uiPriority w:val="60"/>
    <w:rsid w:val="00D61428"/>
    <w:pPr>
      <w:spacing w:after="0" w:line="240" w:lineRule="auto"/>
    </w:pPr>
    <w:rPr>
      <w:rFonts w:eastAsiaTheme="minorEastAsia"/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1-1">
    <w:name w:val="Medium Shading 1 Accent 1"/>
    <w:basedOn w:val="a1"/>
    <w:uiPriority w:val="63"/>
    <w:rsid w:val="00D6142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">
    <w:name w:val="Перечисление 1"/>
    <w:basedOn w:val="a"/>
    <w:link w:val="1a"/>
    <w:qFormat/>
    <w:rsid w:val="00B41EF0"/>
    <w:pPr>
      <w:numPr>
        <w:numId w:val="6"/>
      </w:numPr>
    </w:pPr>
  </w:style>
  <w:style w:type="paragraph" w:customStyle="1" w:styleId="1b">
    <w:name w:val="1 б/н"/>
    <w:basedOn w:val="10"/>
    <w:next w:val="a"/>
    <w:link w:val="1c"/>
    <w:rsid w:val="00D61428"/>
    <w:pPr>
      <w:numPr>
        <w:numId w:val="0"/>
      </w:numPr>
      <w:ind w:left="432" w:hanging="432"/>
    </w:pPr>
  </w:style>
  <w:style w:type="character" w:customStyle="1" w:styleId="1a">
    <w:name w:val="Перечисление 1 Знак"/>
    <w:basedOn w:val="a0"/>
    <w:link w:val="1"/>
    <w:rsid w:val="00B41EF0"/>
    <w:rPr>
      <w:rFonts w:ascii="PT Sans" w:eastAsiaTheme="minorEastAsia" w:hAnsi="PT Sans"/>
      <w:sz w:val="24"/>
    </w:rPr>
  </w:style>
  <w:style w:type="paragraph" w:customStyle="1" w:styleId="affff4">
    <w:name w:val="Рис."/>
    <w:basedOn w:val="a"/>
    <w:link w:val="affff5"/>
    <w:qFormat/>
    <w:rsid w:val="00D61428"/>
    <w:pPr>
      <w:spacing w:after="400"/>
      <w:jc w:val="center"/>
    </w:pPr>
    <w:rPr>
      <w:sz w:val="20"/>
    </w:rPr>
  </w:style>
  <w:style w:type="character" w:customStyle="1" w:styleId="1c">
    <w:name w:val="1 б/н Знак"/>
    <w:basedOn w:val="11"/>
    <w:link w:val="1b"/>
    <w:rsid w:val="00D61428"/>
    <w:rPr>
      <w:rFonts w:ascii="Trebuchet MS" w:eastAsiaTheme="majorEastAsia" w:hAnsi="Trebuchet MS" w:cstheme="majorBidi"/>
      <w:b/>
      <w:bCs/>
      <w:sz w:val="32"/>
      <w:szCs w:val="28"/>
    </w:rPr>
  </w:style>
  <w:style w:type="paragraph" w:customStyle="1" w:styleId="DecimalAligned">
    <w:name w:val="Decimal Aligned"/>
    <w:basedOn w:val="a"/>
    <w:uiPriority w:val="40"/>
    <w:rsid w:val="00D61428"/>
    <w:pPr>
      <w:tabs>
        <w:tab w:val="decimal" w:pos="360"/>
      </w:tabs>
    </w:pPr>
    <w:rPr>
      <w:rFonts w:cs="Times New Roman"/>
    </w:rPr>
  </w:style>
  <w:style w:type="character" w:customStyle="1" w:styleId="affff5">
    <w:name w:val="Рис. Знак"/>
    <w:basedOn w:val="a0"/>
    <w:link w:val="affff4"/>
    <w:rsid w:val="00D61428"/>
    <w:rPr>
      <w:rFonts w:ascii="Franklin Gothic Book" w:eastAsiaTheme="minorEastAsia" w:hAnsi="Franklin Gothic Book"/>
      <w:sz w:val="20"/>
    </w:rPr>
  </w:style>
  <w:style w:type="table" w:customStyle="1" w:styleId="310">
    <w:name w:val="Таблица простая 31"/>
    <w:basedOn w:val="a1"/>
    <w:uiPriority w:val="43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0">
    <w:name w:val="Таблица простая 11"/>
    <w:basedOn w:val="a1"/>
    <w:uiPriority w:val="41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511">
    <w:name w:val="Таблица-сетка 5 темная — акцент 11"/>
    <w:basedOn w:val="a1"/>
    <w:uiPriority w:val="50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311">
    <w:name w:val="Таблица-сетка 3 — акцент 11"/>
    <w:basedOn w:val="a1"/>
    <w:uiPriority w:val="48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611">
    <w:name w:val="Таблица-сетка 6 цветная — акцент 11"/>
    <w:basedOn w:val="a1"/>
    <w:uiPriority w:val="51"/>
    <w:rsid w:val="00D61428"/>
    <w:pPr>
      <w:spacing w:after="0" w:line="240" w:lineRule="auto"/>
    </w:pPr>
    <w:rPr>
      <w:rFonts w:eastAsiaTheme="minorEastAsia"/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38">
    <w:name w:val="Календарь 3"/>
    <w:basedOn w:val="a1"/>
    <w:uiPriority w:val="99"/>
    <w:qFormat/>
    <w:rsid w:val="00D61428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ru-RU"/>
    </w:rPr>
    <w:tblPr/>
    <w:tblStylePr w:type="firstRow">
      <w:pPr>
        <w:wordWrap/>
        <w:jc w:val="right"/>
      </w:pPr>
      <w:rPr>
        <w:color w:val="5B9BD5" w:themeColor="accent1"/>
        <w:sz w:val="44"/>
      </w:rPr>
    </w:tblStylePr>
    <w:tblStylePr w:type="firstCol">
      <w:rPr>
        <w:color w:val="5B9BD5" w:themeColor="accent1"/>
      </w:rPr>
    </w:tblStylePr>
    <w:tblStylePr w:type="lastCol">
      <w:rPr>
        <w:color w:val="5B9BD5" w:themeColor="accent1"/>
      </w:rPr>
    </w:tblStylePr>
  </w:style>
  <w:style w:type="paragraph" w:customStyle="1" w:styleId="affff6">
    <w:name w:val="в.колонтит"/>
    <w:basedOn w:val="a"/>
    <w:link w:val="affff7"/>
    <w:qFormat/>
    <w:rsid w:val="00D61428"/>
    <w:pPr>
      <w:pBdr>
        <w:bottom w:val="single" w:sz="4" w:space="1" w:color="auto"/>
      </w:pBdr>
      <w:spacing w:after="0" w:line="240" w:lineRule="auto"/>
    </w:pPr>
    <w:rPr>
      <w:rFonts w:ascii="Trebuchet MS" w:hAnsi="Trebuchet MS"/>
      <w:sz w:val="16"/>
    </w:rPr>
  </w:style>
  <w:style w:type="character" w:customStyle="1" w:styleId="affff7">
    <w:name w:val="в.колонтит Знак"/>
    <w:basedOn w:val="a0"/>
    <w:link w:val="affff6"/>
    <w:rsid w:val="00D61428"/>
    <w:rPr>
      <w:rFonts w:ascii="Trebuchet MS" w:eastAsiaTheme="minorEastAsia" w:hAnsi="Trebuchet MS"/>
      <w:sz w:val="16"/>
    </w:rPr>
  </w:style>
  <w:style w:type="paragraph" w:customStyle="1" w:styleId="20">
    <w:name w:val="2 перечисление"/>
    <w:basedOn w:val="1"/>
    <w:link w:val="2c"/>
    <w:qFormat/>
    <w:rsid w:val="00521578"/>
    <w:pPr>
      <w:numPr>
        <w:numId w:val="7"/>
      </w:numPr>
      <w:jc w:val="both"/>
    </w:pPr>
  </w:style>
  <w:style w:type="numbering" w:customStyle="1" w:styleId="2">
    <w:name w:val="Стиль2"/>
    <w:uiPriority w:val="99"/>
    <w:rsid w:val="00D61428"/>
    <w:pPr>
      <w:numPr>
        <w:numId w:val="2"/>
      </w:numPr>
    </w:pPr>
  </w:style>
  <w:style w:type="character" w:customStyle="1" w:styleId="2c">
    <w:name w:val="2 перечисление Знак"/>
    <w:basedOn w:val="1a"/>
    <w:link w:val="20"/>
    <w:rsid w:val="00521578"/>
    <w:rPr>
      <w:rFonts w:ascii="PT Sans" w:eastAsiaTheme="minorEastAsia" w:hAnsi="PT Sans"/>
      <w:sz w:val="24"/>
    </w:rPr>
  </w:style>
  <w:style w:type="numbering" w:customStyle="1" w:styleId="3">
    <w:name w:val="Стиль3"/>
    <w:uiPriority w:val="99"/>
    <w:rsid w:val="00D61428"/>
    <w:pPr>
      <w:numPr>
        <w:numId w:val="3"/>
      </w:numPr>
    </w:pPr>
  </w:style>
  <w:style w:type="numbering" w:customStyle="1" w:styleId="4">
    <w:name w:val="Стиль4"/>
    <w:uiPriority w:val="99"/>
    <w:rsid w:val="00D61428"/>
    <w:pPr>
      <w:numPr>
        <w:numId w:val="4"/>
      </w:numPr>
    </w:pPr>
  </w:style>
  <w:style w:type="table" w:customStyle="1" w:styleId="-461">
    <w:name w:val="Таблица-сетка 4 — акцент 61"/>
    <w:basedOn w:val="a1"/>
    <w:uiPriority w:val="49"/>
    <w:rsid w:val="00D6142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ffff8">
    <w:name w:val="Обычный жир."/>
    <w:basedOn w:val="a"/>
    <w:link w:val="affff9"/>
    <w:qFormat/>
    <w:rsid w:val="00B3438A"/>
    <w:rPr>
      <w:b/>
      <w:sz w:val="26"/>
    </w:rPr>
  </w:style>
  <w:style w:type="character" w:customStyle="1" w:styleId="affff9">
    <w:name w:val="Обычный жир. Знак"/>
    <w:basedOn w:val="a0"/>
    <w:link w:val="affff8"/>
    <w:rsid w:val="00B3438A"/>
    <w:rPr>
      <w:rFonts w:ascii="PT Sans" w:eastAsiaTheme="minorEastAsia" w:hAnsi="PT Sans"/>
      <w:b/>
      <w:sz w:val="26"/>
    </w:rPr>
  </w:style>
  <w:style w:type="paragraph" w:customStyle="1" w:styleId="affffa">
    <w:name w:val="Приложения"/>
    <w:basedOn w:val="a"/>
    <w:link w:val="affffb"/>
    <w:qFormat/>
    <w:rsid w:val="00D61428"/>
    <w:pPr>
      <w:spacing w:after="0" w:line="240" w:lineRule="auto"/>
    </w:pPr>
    <w:rPr>
      <w:lang w:val="en-US"/>
    </w:rPr>
  </w:style>
  <w:style w:type="character" w:customStyle="1" w:styleId="affffb">
    <w:name w:val="Приложения Знак"/>
    <w:basedOn w:val="a0"/>
    <w:link w:val="affffa"/>
    <w:rsid w:val="00D61428"/>
    <w:rPr>
      <w:rFonts w:ascii="Franklin Gothic Book" w:eastAsiaTheme="minorEastAsia" w:hAnsi="Franklin Gothic Book"/>
      <w:sz w:val="24"/>
      <w:lang w:val="en-US"/>
    </w:rPr>
  </w:style>
  <w:style w:type="table" w:customStyle="1" w:styleId="-421">
    <w:name w:val="Таблица-сетка 4 — акцент 21"/>
    <w:basedOn w:val="a1"/>
    <w:uiPriority w:val="49"/>
    <w:rsid w:val="00F767C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121">
    <w:name w:val="Таблица-сетка 1 светлая — акцент 21"/>
    <w:basedOn w:val="a1"/>
    <w:uiPriority w:val="46"/>
    <w:rsid w:val="007B405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1">
    <w:name w:val="Таблица-сетка 2 — акцент 21"/>
    <w:basedOn w:val="a1"/>
    <w:uiPriority w:val="47"/>
    <w:rsid w:val="007B405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241">
    <w:name w:val="Таблица-сетка 2 — акцент 41"/>
    <w:basedOn w:val="a1"/>
    <w:uiPriority w:val="47"/>
    <w:rsid w:val="007B405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Pa6">
    <w:name w:val="Pa6"/>
    <w:basedOn w:val="a"/>
    <w:next w:val="a"/>
    <w:uiPriority w:val="99"/>
    <w:rsid w:val="006553AC"/>
    <w:pPr>
      <w:autoSpaceDE w:val="0"/>
      <w:autoSpaceDN w:val="0"/>
      <w:adjustRightInd w:val="0"/>
      <w:spacing w:after="0" w:line="241" w:lineRule="atLeast"/>
    </w:pPr>
    <w:rPr>
      <w:rFonts w:ascii="PF DinText Pro Light" w:hAnsi="PF DinText Pro Light"/>
      <w:szCs w:val="24"/>
    </w:rPr>
  </w:style>
  <w:style w:type="character" w:customStyle="1" w:styleId="A10">
    <w:name w:val="A1"/>
    <w:uiPriority w:val="99"/>
    <w:rsid w:val="006553AC"/>
    <w:rPr>
      <w:rFonts w:cs="PF DinText Pro Light"/>
      <w:color w:val="000000"/>
      <w:sz w:val="16"/>
      <w:szCs w:val="16"/>
    </w:rPr>
  </w:style>
  <w:style w:type="paragraph" w:customStyle="1" w:styleId="1d">
    <w:name w:val="Мой Заголовок 1"/>
    <w:basedOn w:val="10"/>
    <w:link w:val="1e"/>
    <w:rsid w:val="006553AC"/>
    <w:pPr>
      <w:keepNext/>
      <w:keepLines/>
      <w:numPr>
        <w:numId w:val="0"/>
      </w:numPr>
      <w:spacing w:before="240" w:line="360" w:lineRule="auto"/>
    </w:pPr>
    <w:rPr>
      <w:rFonts w:ascii="Cambria" w:hAnsi="Cambria" w:cs="Times New Roman"/>
      <w:bCs w:val="0"/>
      <w:szCs w:val="32"/>
    </w:rPr>
  </w:style>
  <w:style w:type="character" w:customStyle="1" w:styleId="1e">
    <w:name w:val="Мой Заголовок 1 Знак"/>
    <w:basedOn w:val="11"/>
    <w:link w:val="1d"/>
    <w:rsid w:val="006553AC"/>
    <w:rPr>
      <w:rFonts w:ascii="Cambria" w:eastAsiaTheme="majorEastAsia" w:hAnsi="Cambria" w:cs="Times New Roman"/>
      <w:b/>
      <w:bCs w:val="0"/>
      <w:sz w:val="32"/>
      <w:szCs w:val="32"/>
    </w:rPr>
  </w:style>
  <w:style w:type="paragraph" w:customStyle="1" w:styleId="1f">
    <w:name w:val="Мой заголовок 1"/>
    <w:basedOn w:val="10"/>
    <w:link w:val="1f0"/>
    <w:rsid w:val="006553AC"/>
    <w:pPr>
      <w:keepNext/>
      <w:keepLines/>
      <w:numPr>
        <w:numId w:val="0"/>
      </w:numPr>
      <w:spacing w:before="240" w:line="360" w:lineRule="auto"/>
    </w:pPr>
    <w:rPr>
      <w:rFonts w:ascii="Cambria" w:hAnsi="Cambria" w:cs="Times New Roman"/>
      <w:bCs w:val="0"/>
    </w:rPr>
  </w:style>
  <w:style w:type="paragraph" w:customStyle="1" w:styleId="1f1">
    <w:name w:val="М Основной 1"/>
    <w:basedOn w:val="a"/>
    <w:link w:val="1f2"/>
    <w:rsid w:val="006553AC"/>
    <w:pPr>
      <w:spacing w:after="0" w:line="360" w:lineRule="auto"/>
      <w:ind w:firstLine="708"/>
    </w:pPr>
    <w:rPr>
      <w:rFonts w:cs="Times New Roman"/>
    </w:rPr>
  </w:style>
  <w:style w:type="character" w:customStyle="1" w:styleId="1f0">
    <w:name w:val="Мой заголовок 1 Знак"/>
    <w:basedOn w:val="11"/>
    <w:link w:val="1f"/>
    <w:rsid w:val="006553AC"/>
    <w:rPr>
      <w:rFonts w:ascii="Cambria" w:eastAsiaTheme="majorEastAsia" w:hAnsi="Cambria" w:cs="Times New Roman"/>
      <w:b/>
      <w:bCs w:val="0"/>
      <w:sz w:val="32"/>
      <w:szCs w:val="28"/>
    </w:rPr>
  </w:style>
  <w:style w:type="character" w:customStyle="1" w:styleId="1f2">
    <w:name w:val="М Основной 1 Знак"/>
    <w:basedOn w:val="a0"/>
    <w:link w:val="1f1"/>
    <w:rsid w:val="006553AC"/>
    <w:rPr>
      <w:rFonts w:ascii="Franklin Gothic Book" w:eastAsiaTheme="minorEastAsia" w:hAnsi="Franklin Gothic Book" w:cs="Times New Roman"/>
      <w:sz w:val="24"/>
    </w:rPr>
  </w:style>
  <w:style w:type="character" w:styleId="affffc">
    <w:name w:val="Placeholder Text"/>
    <w:basedOn w:val="a0"/>
    <w:uiPriority w:val="99"/>
    <w:semiHidden/>
    <w:rsid w:val="006553AC"/>
    <w:rPr>
      <w:color w:val="808080"/>
    </w:rPr>
  </w:style>
  <w:style w:type="table" w:styleId="2-10">
    <w:name w:val="Medium List 2 Accent 1"/>
    <w:basedOn w:val="a1"/>
    <w:uiPriority w:val="66"/>
    <w:rsid w:val="006553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2d">
    <w:name w:val="Обычный2"/>
    <w:rsid w:val="006553A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n-US" w:eastAsia="ru-RU"/>
    </w:rPr>
  </w:style>
  <w:style w:type="paragraph" w:customStyle="1" w:styleId="af6">
    <w:name w:val="для таблиц"/>
    <w:basedOn w:val="affff6"/>
    <w:link w:val="affffd"/>
    <w:qFormat/>
    <w:rsid w:val="001870CD"/>
    <w:pPr>
      <w:pBdr>
        <w:bottom w:val="none" w:sz="0" w:space="0" w:color="auto"/>
      </w:pBdr>
    </w:pPr>
    <w:rPr>
      <w:rFonts w:ascii="PT Sans" w:hAnsi="PT Sans"/>
      <w:sz w:val="20"/>
    </w:rPr>
  </w:style>
  <w:style w:type="character" w:customStyle="1" w:styleId="affffd">
    <w:name w:val="для таблиц Знак"/>
    <w:basedOn w:val="affff7"/>
    <w:link w:val="af6"/>
    <w:rsid w:val="001870CD"/>
    <w:rPr>
      <w:rFonts w:ascii="PT Sans" w:eastAsiaTheme="minorEastAsia" w:hAnsi="PT Sans"/>
      <w:sz w:val="20"/>
    </w:rPr>
  </w:style>
  <w:style w:type="paragraph" w:customStyle="1" w:styleId="12345">
    <w:name w:val="12345"/>
    <w:basedOn w:val="a"/>
    <w:link w:val="123450"/>
    <w:rsid w:val="006553AC"/>
    <w:pPr>
      <w:spacing w:after="0" w:line="240" w:lineRule="auto"/>
    </w:pPr>
    <w:rPr>
      <w:rFonts w:ascii="PF DinText Pro" w:eastAsia="Times New Roman" w:hAnsi="PF DinText Pro" w:cs="Times New Roman"/>
      <w:sz w:val="20"/>
      <w:szCs w:val="20"/>
      <w:lang w:val="en-US"/>
    </w:rPr>
  </w:style>
  <w:style w:type="character" w:customStyle="1" w:styleId="123450">
    <w:name w:val="12345 Знак"/>
    <w:basedOn w:val="a0"/>
    <w:link w:val="12345"/>
    <w:rsid w:val="006553AC"/>
    <w:rPr>
      <w:rFonts w:ascii="PF DinText Pro" w:eastAsia="Times New Roman" w:hAnsi="PF DinText Pro" w:cs="Times New Roman"/>
      <w:sz w:val="20"/>
      <w:szCs w:val="20"/>
      <w:lang w:val="en-US" w:eastAsia="ru-RU"/>
    </w:rPr>
  </w:style>
  <w:style w:type="paragraph" w:customStyle="1" w:styleId="1f3">
    <w:name w:val="1"/>
    <w:basedOn w:val="a"/>
    <w:link w:val="1f4"/>
    <w:qFormat/>
    <w:rsid w:val="006553AC"/>
    <w:pPr>
      <w:spacing w:after="0" w:line="240" w:lineRule="auto"/>
    </w:pPr>
    <w:rPr>
      <w:rFonts w:ascii="PF DinText Pro" w:eastAsia="Times New Roman" w:hAnsi="PF DinText Pro" w:cs="Times New Roman"/>
      <w:b/>
      <w:bCs/>
      <w:color w:val="2E74B5" w:themeColor="accent1" w:themeShade="BF"/>
      <w:sz w:val="20"/>
      <w:szCs w:val="20"/>
    </w:rPr>
  </w:style>
  <w:style w:type="paragraph" w:customStyle="1" w:styleId="2e">
    <w:name w:val="2"/>
    <w:basedOn w:val="a"/>
    <w:link w:val="2f"/>
    <w:rsid w:val="006553AC"/>
    <w:pPr>
      <w:spacing w:after="0" w:line="240" w:lineRule="auto"/>
    </w:pPr>
    <w:rPr>
      <w:rFonts w:ascii="PF DinText Pro" w:eastAsia="Times New Roman" w:hAnsi="PF DinText Pro" w:cs="Times New Roman"/>
      <w:color w:val="2E74B5" w:themeColor="accent1" w:themeShade="BF"/>
      <w:sz w:val="20"/>
      <w:szCs w:val="20"/>
    </w:rPr>
  </w:style>
  <w:style w:type="character" w:customStyle="1" w:styleId="1f4">
    <w:name w:val="1 Знак"/>
    <w:basedOn w:val="a0"/>
    <w:link w:val="1f3"/>
    <w:rsid w:val="006553AC"/>
    <w:rPr>
      <w:rFonts w:ascii="PF DinText Pro" w:eastAsia="Times New Roman" w:hAnsi="PF DinText Pro" w:cs="Times New Roman"/>
      <w:b/>
      <w:bCs/>
      <w:color w:val="2E74B5" w:themeColor="accent1" w:themeShade="BF"/>
      <w:sz w:val="20"/>
      <w:szCs w:val="20"/>
      <w:lang w:eastAsia="ru-RU"/>
    </w:rPr>
  </w:style>
  <w:style w:type="character" w:customStyle="1" w:styleId="2f">
    <w:name w:val="2 Знак"/>
    <w:basedOn w:val="a0"/>
    <w:link w:val="2e"/>
    <w:rsid w:val="006553AC"/>
    <w:rPr>
      <w:rFonts w:ascii="PF DinText Pro" w:eastAsia="Times New Roman" w:hAnsi="PF DinText Pro" w:cs="Times New Roman"/>
      <w:color w:val="2E74B5" w:themeColor="accent1" w:themeShade="BF"/>
      <w:sz w:val="20"/>
      <w:szCs w:val="20"/>
      <w:lang w:eastAsia="ru-RU"/>
    </w:rPr>
  </w:style>
  <w:style w:type="paragraph" w:customStyle="1" w:styleId="affffe">
    <w:name w:val="Стиль ТУ"/>
    <w:basedOn w:val="a"/>
    <w:link w:val="1f5"/>
    <w:uiPriority w:val="99"/>
    <w:rsid w:val="006553AC"/>
    <w:pPr>
      <w:spacing w:after="0" w:line="360" w:lineRule="auto"/>
      <w:ind w:firstLine="709"/>
    </w:pPr>
    <w:rPr>
      <w:rFonts w:ascii="Times New Roman" w:eastAsia="Times New Roman" w:hAnsi="Times New Roman" w:cs="Times New Roman"/>
      <w:spacing w:val="2"/>
      <w:szCs w:val="20"/>
    </w:rPr>
  </w:style>
  <w:style w:type="character" w:customStyle="1" w:styleId="1f5">
    <w:name w:val="Стиль ТУ Знак1"/>
    <w:basedOn w:val="a0"/>
    <w:link w:val="affffe"/>
    <w:uiPriority w:val="99"/>
    <w:rsid w:val="006553AC"/>
    <w:rPr>
      <w:rFonts w:ascii="Times New Roman" w:eastAsia="Times New Roman" w:hAnsi="Times New Roman" w:cs="Times New Roman"/>
      <w:spacing w:val="2"/>
      <w:sz w:val="24"/>
      <w:szCs w:val="20"/>
      <w:lang w:eastAsia="ru-RU"/>
    </w:rPr>
  </w:style>
  <w:style w:type="paragraph" w:customStyle="1" w:styleId="afffff">
    <w:name w:val="текст примечания"/>
    <w:basedOn w:val="a"/>
    <w:rsid w:val="006553A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fff0">
    <w:name w:val="Revision"/>
    <w:hidden/>
    <w:uiPriority w:val="99"/>
    <w:semiHidden/>
    <w:rsid w:val="0065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f6">
    <w:name w:val="Сетка таблицы1"/>
    <w:basedOn w:val="a1"/>
    <w:next w:val="ab"/>
    <w:uiPriority w:val="39"/>
    <w:rsid w:val="00B33EA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5657BC"/>
    <w:pPr>
      <w:widowControl w:val="0"/>
      <w:autoSpaceDE w:val="0"/>
      <w:autoSpaceDN w:val="0"/>
      <w:spacing w:after="0" w:line="252" w:lineRule="auto"/>
      <w:ind w:firstLine="202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-61">
    <w:name w:val="Grid Table 6 Colorful Accent 1"/>
    <w:basedOn w:val="a1"/>
    <w:uiPriority w:val="51"/>
    <w:rsid w:val="005834FA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1">
    <w:name w:val="Grid Table 4 Accent 1"/>
    <w:basedOn w:val="a1"/>
    <w:uiPriority w:val="49"/>
    <w:rsid w:val="005834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2">
    <w:name w:val="Grid Table 4 Accent 2"/>
    <w:basedOn w:val="a1"/>
    <w:uiPriority w:val="49"/>
    <w:rsid w:val="004A4EF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52">
    <w:name w:val="Grid Table 5 Dark Accent 2"/>
    <w:basedOn w:val="a1"/>
    <w:uiPriority w:val="50"/>
    <w:rsid w:val="004C25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fontstyle01">
    <w:name w:val="fontstyle01"/>
    <w:basedOn w:val="a0"/>
    <w:rsid w:val="00E9768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7685"/>
    <w:rPr>
      <w:rFonts w:ascii="CambriaMath" w:hAnsi="CambriaMath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E97685"/>
    <w:rPr>
      <w:rFonts w:ascii="TimesNewRoman" w:hAnsi="TimesNew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E97685"/>
    <w:rPr>
      <w:rFonts w:ascii="CambriaMath" w:hAnsi="CambriaMath" w:hint="default"/>
      <w:b/>
      <w:bCs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E97685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a0"/>
    <w:rsid w:val="00E97685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f7">
    <w:name w:val="Неразрешенное упоминание1"/>
    <w:basedOn w:val="a0"/>
    <w:uiPriority w:val="99"/>
    <w:semiHidden/>
    <w:unhideWhenUsed/>
    <w:rsid w:val="004E1BB4"/>
    <w:rPr>
      <w:color w:val="605E5C"/>
      <w:shd w:val="clear" w:color="auto" w:fill="E1DFDD"/>
    </w:rPr>
  </w:style>
  <w:style w:type="paragraph" w:customStyle="1" w:styleId="45">
    <w:name w:val="4 Основной текст"/>
    <w:basedOn w:val="afb"/>
    <w:qFormat/>
    <w:rsid w:val="00FA434F"/>
    <w:pPr>
      <w:spacing w:after="0" w:line="240" w:lineRule="auto"/>
      <w:ind w:firstLine="709"/>
    </w:pPr>
    <w:rPr>
      <w:rFonts w:ascii="Times New Roman" w:eastAsia="Times New Roman" w:hAnsi="Times New Roman" w:cs="Times New Roman"/>
      <w:szCs w:val="20"/>
    </w:rPr>
  </w:style>
  <w:style w:type="character" w:customStyle="1" w:styleId="rvts16">
    <w:name w:val="rvts16"/>
    <w:rsid w:val="0026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5.jpeg" /><Relationship Id="rId18" Type="http://schemas.openxmlformats.org/officeDocument/2006/relationships/image" Target="media/image8.png" /><Relationship Id="rId26" Type="http://schemas.openxmlformats.org/officeDocument/2006/relationships/image" Target="media/image15.png" /><Relationship Id="rId39" Type="http://schemas.openxmlformats.org/officeDocument/2006/relationships/image" Target="media/image26.emf" /><Relationship Id="rId3" Type="http://schemas.openxmlformats.org/officeDocument/2006/relationships/styles" Target="styles.xml" /><Relationship Id="rId21" Type="http://schemas.openxmlformats.org/officeDocument/2006/relationships/image" Target="media/image10.png" /><Relationship Id="rId34" Type="http://schemas.openxmlformats.org/officeDocument/2006/relationships/image" Target="media/image22.pn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oleObject" Target="embeddings/oleObject2.bin" /><Relationship Id="rId17" Type="http://schemas.openxmlformats.org/officeDocument/2006/relationships/package" Target="embeddings/_________Microsoft_Visio.vsdx" /><Relationship Id="rId25" Type="http://schemas.openxmlformats.org/officeDocument/2006/relationships/image" Target="media/image14.png" /><Relationship Id="rId33" Type="http://schemas.openxmlformats.org/officeDocument/2006/relationships/image" Target="media/image21.png" /><Relationship Id="rId38" Type="http://schemas.openxmlformats.org/officeDocument/2006/relationships/image" Target="media/image25.emf" /><Relationship Id="rId2" Type="http://schemas.openxmlformats.org/officeDocument/2006/relationships/numbering" Target="numbering.xml" /><Relationship Id="rId16" Type="http://schemas.openxmlformats.org/officeDocument/2006/relationships/image" Target="media/image7.emf" /><Relationship Id="rId20" Type="http://schemas.openxmlformats.org/officeDocument/2006/relationships/oleObject" Target="embeddings/oleObject4.bin" /><Relationship Id="rId29" Type="http://schemas.openxmlformats.org/officeDocument/2006/relationships/image" Target="media/image17.png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oleObject" Target="embeddings/oleObject1.bin" /><Relationship Id="rId24" Type="http://schemas.openxmlformats.org/officeDocument/2006/relationships/image" Target="media/image13.png" /><Relationship Id="rId32" Type="http://schemas.openxmlformats.org/officeDocument/2006/relationships/image" Target="media/image20.png" /><Relationship Id="rId37" Type="http://schemas.openxmlformats.org/officeDocument/2006/relationships/image" Target="media/image24.png" /><Relationship Id="rId40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oleObject" Target="embeddings/oleObject3.bin" /><Relationship Id="rId23" Type="http://schemas.openxmlformats.org/officeDocument/2006/relationships/image" Target="media/image12.png" /><Relationship Id="rId28" Type="http://schemas.openxmlformats.org/officeDocument/2006/relationships/hyperlink" Target="http://enip2.ru/support/firmware/" TargetMode="External" /><Relationship Id="rId36" Type="http://schemas.openxmlformats.org/officeDocument/2006/relationships/image" Target="media/image23.png" /><Relationship Id="rId10" Type="http://schemas.openxmlformats.org/officeDocument/2006/relationships/image" Target="media/image4.png" /><Relationship Id="rId19" Type="http://schemas.openxmlformats.org/officeDocument/2006/relationships/image" Target="media/image9.png" /><Relationship Id="rId31" Type="http://schemas.openxmlformats.org/officeDocument/2006/relationships/image" Target="media/image19.pn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Relationship Id="rId22" Type="http://schemas.openxmlformats.org/officeDocument/2006/relationships/image" Target="media/image11.png" /><Relationship Id="rId27" Type="http://schemas.openxmlformats.org/officeDocument/2006/relationships/image" Target="media/image16.png" /><Relationship Id="rId30" Type="http://schemas.openxmlformats.org/officeDocument/2006/relationships/image" Target="media/image18.png" /><Relationship Id="rId35" Type="http://schemas.openxmlformats.org/officeDocument/2006/relationships/hyperlink" Target="http://enip2.ru/documentation/po_enip.411187.002.pdf" TargetMode="External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 /><Relationship Id="rId1" Type="http://schemas.openxmlformats.org/officeDocument/2006/relationships/image" Target="media/image1.em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ynov\Documents\&#1055;&#1086;&#1083;&#1100;&#1079;&#1086;&#1074;&#1072;&#1090;&#1077;&#1083;&#1100;&#1089;&#1082;&#1080;&#1077;%20&#1096;&#1072;&#1073;&#1083;&#1086;&#1085;&#1099;%20Office\ES%20&#1064;&#1072;&#1073;&#1083;&#1086;&#1085;%205.dotx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9E1D1607-2152-46C1-BF1F-8E0E90C0406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ES%20Шаблон%205.dotx</Template>
  <TotalTime>0</TotalTime>
  <Pages>1</Pages>
  <Words>5699</Words>
  <Characters>32489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ISL</vt:lpstr>
    </vt:vector>
  </TitlesOfParts>
  <Company/>
  <LinksUpToDate>false</LinksUpToDate>
  <CharactersWithSpaces>38112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ISL</dc:title>
  <dc:subject/>
  <dc:creator>Сеитов Павел Владимирович</dc:creator>
  <cp:keywords>ISL</cp:keywords>
  <dc:description/>
  <cp:lastModifiedBy>Гость</cp:lastModifiedBy>
  <cp:revision>2</cp:revision>
  <cp:lastPrinted>2021-07-19T20:50:00Z</cp:lastPrinted>
  <dcterms:created xsi:type="dcterms:W3CDTF">2022-01-13T09:16:00Z</dcterms:created>
  <dcterms:modified xsi:type="dcterms:W3CDTF">2022-01-13T09:16:00Z</dcterms:modified>
</cp:coreProperties>
</file>